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22D58" w:rsidRDefault="00FA7D40" w:rsidP="0040498A">
      <w:pPr>
        <w:spacing w:after="240" w:line="240" w:lineRule="auto"/>
        <w:ind w:left="720" w:hanging="720"/>
        <w:jc w:val="center"/>
        <w:rPr>
          <w:rFonts w:ascii="Arial" w:eastAsia="Arial" w:hAnsi="Arial" w:cs="Arial"/>
          <w:b/>
          <w:smallCaps/>
        </w:rPr>
      </w:pPr>
      <w:r>
        <w:rPr>
          <w:rFonts w:ascii="Arial" w:eastAsia="Arial" w:hAnsi="Arial" w:cs="Arial"/>
          <w:b/>
          <w:smallCaps/>
        </w:rPr>
        <w:t>SCHEDULE 4 – ANCILLARY SERVICES</w:t>
      </w:r>
    </w:p>
    <w:p w14:paraId="00000002" w14:textId="77777777" w:rsidR="00522D58" w:rsidRDefault="00FA7D40" w:rsidP="00C64DFF">
      <w:pPr>
        <w:keepNext/>
        <w:numPr>
          <w:ilvl w:val="0"/>
          <w:numId w:val="1"/>
        </w:numPr>
        <w:spacing w:before="230" w:after="230" w:line="360" w:lineRule="auto"/>
        <w:ind w:left="0" w:firstLine="0"/>
        <w:rPr>
          <w:rFonts w:ascii="Arial" w:eastAsia="Arial" w:hAnsi="Arial" w:cs="Arial"/>
        </w:rPr>
      </w:pPr>
      <w:bookmarkStart w:id="0" w:name="_gjdgxs" w:colFirst="0" w:colLast="0"/>
      <w:bookmarkEnd w:id="0"/>
      <w:r>
        <w:rPr>
          <w:rFonts w:ascii="Arial" w:eastAsia="Arial" w:hAnsi="Arial" w:cs="Arial"/>
          <w:b/>
        </w:rPr>
        <w:t>GENERAL</w:t>
      </w:r>
    </w:p>
    <w:p w14:paraId="00000003" w14:textId="7E011393" w:rsidR="00522D58" w:rsidRDefault="00B472E2" w:rsidP="00C64DFF">
      <w:pPr>
        <w:keepNext/>
        <w:spacing w:before="230" w:after="230" w:line="360" w:lineRule="auto"/>
        <w:rPr>
          <w:rFonts w:ascii="Arial" w:eastAsia="Arial" w:hAnsi="Arial" w:cs="Arial"/>
        </w:rPr>
      </w:pPr>
      <w:bookmarkStart w:id="1" w:name="_30j0zll" w:colFirst="0" w:colLast="0"/>
      <w:bookmarkEnd w:id="1"/>
      <w:r>
        <w:rPr>
          <w:rFonts w:ascii="Arial" w:eastAsia="Arial" w:hAnsi="Arial" w:cs="Arial"/>
        </w:rPr>
        <w:t xml:space="preserve">1.1 </w:t>
      </w:r>
      <w:r w:rsidR="00FA7D40">
        <w:rPr>
          <w:rFonts w:ascii="Arial" w:eastAsia="Arial" w:hAnsi="Arial" w:cs="Arial"/>
        </w:rPr>
        <w:t>The Supplier shall:</w:t>
      </w:r>
    </w:p>
    <w:p w14:paraId="00000004" w14:textId="66F6ACA2" w:rsidR="00522D58" w:rsidRDefault="00B472E2" w:rsidP="00B472E2">
      <w:pPr>
        <w:spacing w:after="230" w:line="360" w:lineRule="auto"/>
        <w:ind w:left="567"/>
      </w:pPr>
      <w:bookmarkStart w:id="2" w:name="_1fob9te" w:colFirst="0" w:colLast="0"/>
      <w:bookmarkEnd w:id="2"/>
      <w:r>
        <w:rPr>
          <w:rFonts w:ascii="Arial" w:eastAsia="Arial" w:hAnsi="Arial" w:cs="Arial"/>
        </w:rPr>
        <w:t>1.1.1</w:t>
      </w:r>
      <w:r w:rsidR="00FA7D40">
        <w:rPr>
          <w:rFonts w:ascii="Arial" w:eastAsia="Arial" w:hAnsi="Arial" w:cs="Arial"/>
        </w:rPr>
        <w:tab/>
      </w:r>
      <w:proofErr w:type="gramStart"/>
      <w:r w:rsidR="00FA7D40">
        <w:rPr>
          <w:rFonts w:ascii="Arial" w:eastAsia="Arial" w:hAnsi="Arial" w:cs="Arial"/>
        </w:rPr>
        <w:t>offer</w:t>
      </w:r>
      <w:proofErr w:type="gramEnd"/>
      <w:r w:rsidR="00FA7D40">
        <w:rPr>
          <w:rFonts w:ascii="Arial" w:eastAsia="Arial" w:hAnsi="Arial" w:cs="Arial"/>
        </w:rPr>
        <w:t xml:space="preserve"> to provide to each Prospective Customer; and</w:t>
      </w:r>
    </w:p>
    <w:p w14:paraId="00000005" w14:textId="2049B0A0" w:rsidR="00522D58" w:rsidRDefault="00FA7D40" w:rsidP="00B472E2">
      <w:pPr>
        <w:spacing w:after="230" w:line="360" w:lineRule="auto"/>
        <w:ind w:left="567"/>
      </w:pPr>
      <w:bookmarkStart w:id="3" w:name="_3znysh7" w:colFirst="0" w:colLast="0"/>
      <w:bookmarkEnd w:id="3"/>
      <w:r>
        <w:rPr>
          <w:rFonts w:ascii="Arial" w:eastAsia="Arial" w:hAnsi="Arial" w:cs="Arial"/>
        </w:rPr>
        <w:t>1.</w:t>
      </w:r>
      <w:r w:rsidR="00B472E2">
        <w:rPr>
          <w:rFonts w:ascii="Arial" w:eastAsia="Arial" w:hAnsi="Arial" w:cs="Arial"/>
        </w:rPr>
        <w:t>1.</w:t>
      </w:r>
      <w:r>
        <w:rPr>
          <w:rFonts w:ascii="Arial" w:eastAsia="Arial" w:hAnsi="Arial" w:cs="Arial"/>
        </w:rPr>
        <w:t xml:space="preserve">2 </w:t>
      </w:r>
      <w:r>
        <w:rPr>
          <w:rFonts w:ascii="Arial" w:eastAsia="Arial" w:hAnsi="Arial" w:cs="Arial"/>
        </w:rPr>
        <w:tab/>
      </w:r>
      <w:proofErr w:type="gramStart"/>
      <w:r>
        <w:rPr>
          <w:rFonts w:ascii="Arial" w:eastAsia="Arial" w:hAnsi="Arial" w:cs="Arial"/>
        </w:rPr>
        <w:t>if</w:t>
      </w:r>
      <w:proofErr w:type="gramEnd"/>
      <w:r>
        <w:rPr>
          <w:rFonts w:ascii="Arial" w:eastAsia="Arial" w:hAnsi="Arial" w:cs="Arial"/>
        </w:rPr>
        <w:t xml:space="preserve"> requested to do so by a Prospective Customer provide to it (in accordance </w:t>
      </w:r>
      <w:r>
        <w:rPr>
          <w:rFonts w:ascii="Arial" w:eastAsia="Arial" w:hAnsi="Arial" w:cs="Arial"/>
        </w:rPr>
        <w:tab/>
        <w:t>with the Ordering Procedure and the Customer Contract) the following services:</w:t>
      </w:r>
    </w:p>
    <w:p w14:paraId="00000006" w14:textId="6DB6F4F3" w:rsidR="00522D58" w:rsidRDefault="00B472E2" w:rsidP="00B472E2">
      <w:pPr>
        <w:spacing w:after="240" w:line="360" w:lineRule="auto"/>
        <w:ind w:left="1276"/>
        <w:jc w:val="both"/>
        <w:rPr>
          <w:rFonts w:ascii="Arial" w:eastAsia="Arial" w:hAnsi="Arial" w:cs="Arial"/>
        </w:rPr>
      </w:pPr>
      <w:r>
        <w:rPr>
          <w:rFonts w:ascii="Arial" w:eastAsia="Arial" w:hAnsi="Arial" w:cs="Arial"/>
        </w:rPr>
        <w:t>(a)</w:t>
      </w:r>
      <w:r w:rsidR="00FA7D40">
        <w:rPr>
          <w:rFonts w:ascii="Arial" w:eastAsia="Arial" w:hAnsi="Arial" w:cs="Arial"/>
        </w:rPr>
        <w:tab/>
        <w:t>Site Works and Installation Services;</w:t>
      </w:r>
    </w:p>
    <w:p w14:paraId="00000007" w14:textId="788D3A3C" w:rsidR="00522D58" w:rsidRDefault="00B472E2" w:rsidP="00B472E2">
      <w:pPr>
        <w:spacing w:after="240" w:line="360" w:lineRule="auto"/>
        <w:ind w:left="1276"/>
        <w:jc w:val="both"/>
        <w:rPr>
          <w:rFonts w:ascii="Arial" w:eastAsia="Arial" w:hAnsi="Arial" w:cs="Arial"/>
        </w:rPr>
      </w:pPr>
      <w:r>
        <w:rPr>
          <w:rFonts w:ascii="Arial" w:eastAsia="Arial" w:hAnsi="Arial" w:cs="Arial"/>
        </w:rPr>
        <w:t>(b)</w:t>
      </w:r>
      <w:r w:rsidR="00FA7D40">
        <w:rPr>
          <w:rFonts w:ascii="Arial" w:eastAsia="Arial" w:hAnsi="Arial" w:cs="Arial"/>
        </w:rPr>
        <w:t xml:space="preserve"> </w:t>
      </w:r>
      <w:r w:rsidR="00FA7D40">
        <w:rPr>
          <w:rFonts w:ascii="Arial" w:eastAsia="Arial" w:hAnsi="Arial" w:cs="Arial"/>
        </w:rPr>
        <w:tab/>
        <w:t>AMR Services; and</w:t>
      </w:r>
    </w:p>
    <w:p w14:paraId="00000008" w14:textId="2098EDD8" w:rsidR="00522D58" w:rsidRDefault="00B472E2" w:rsidP="00B472E2">
      <w:pPr>
        <w:spacing w:after="240" w:line="360" w:lineRule="auto"/>
        <w:ind w:left="1276"/>
        <w:jc w:val="both"/>
        <w:rPr>
          <w:rFonts w:ascii="Arial" w:eastAsia="Arial" w:hAnsi="Arial" w:cs="Arial"/>
        </w:rPr>
      </w:pPr>
      <w:r>
        <w:rPr>
          <w:rFonts w:ascii="Arial" w:eastAsia="Arial" w:hAnsi="Arial" w:cs="Arial"/>
        </w:rPr>
        <w:t xml:space="preserve">(c) </w:t>
      </w:r>
      <w:r w:rsidR="00FA7D40">
        <w:rPr>
          <w:rFonts w:ascii="Arial" w:eastAsia="Arial" w:hAnsi="Arial" w:cs="Arial"/>
        </w:rPr>
        <w:tab/>
        <w:t>Consumption reduction services,</w:t>
      </w:r>
    </w:p>
    <w:p w14:paraId="00000009" w14:textId="787C4AE0" w:rsidR="00522D58" w:rsidRDefault="00B472E2" w:rsidP="00B472E2">
      <w:pPr>
        <w:spacing w:after="240" w:line="360" w:lineRule="auto"/>
        <w:ind w:left="1276"/>
        <w:jc w:val="both"/>
        <w:rPr>
          <w:rFonts w:ascii="Arial" w:eastAsia="Arial" w:hAnsi="Arial" w:cs="Arial"/>
        </w:rPr>
      </w:pPr>
      <w:r>
        <w:rPr>
          <w:rFonts w:ascii="Arial" w:eastAsia="Arial" w:hAnsi="Arial" w:cs="Arial"/>
        </w:rPr>
        <w:t xml:space="preserve">(d) </w:t>
      </w:r>
      <w:r w:rsidR="00FA7D40">
        <w:rPr>
          <w:rFonts w:ascii="Arial" w:eastAsia="Arial" w:hAnsi="Arial" w:cs="Arial"/>
        </w:rPr>
        <w:tab/>
        <w:t>EU ETS purchase and provision of required volume certification</w:t>
      </w:r>
    </w:p>
    <w:p w14:paraId="0000000A" w14:textId="77777777" w:rsidR="00522D58" w:rsidRDefault="00FA7D40" w:rsidP="00B472E2">
      <w:pPr>
        <w:spacing w:after="240" w:line="240" w:lineRule="auto"/>
        <w:ind w:left="567" w:firstLine="152"/>
        <w:jc w:val="both"/>
        <w:rPr>
          <w:rFonts w:ascii="Arial" w:eastAsia="Arial" w:hAnsi="Arial" w:cs="Arial"/>
        </w:rPr>
      </w:pPr>
      <w:r>
        <w:rPr>
          <w:rFonts w:ascii="Arial" w:eastAsia="Arial" w:hAnsi="Arial" w:cs="Arial"/>
        </w:rPr>
        <w:t>(“</w:t>
      </w:r>
      <w:r>
        <w:rPr>
          <w:rFonts w:ascii="Arial" w:eastAsia="Arial" w:hAnsi="Arial" w:cs="Arial"/>
          <w:b/>
        </w:rPr>
        <w:t>Ancillary Services</w:t>
      </w:r>
      <w:r>
        <w:rPr>
          <w:rFonts w:ascii="Arial" w:eastAsia="Arial" w:hAnsi="Arial" w:cs="Arial"/>
        </w:rPr>
        <w:t>”).</w:t>
      </w:r>
    </w:p>
    <w:p w14:paraId="0000000B" w14:textId="6E783253" w:rsidR="00522D58" w:rsidRDefault="00B472E2" w:rsidP="00B472E2">
      <w:pPr>
        <w:spacing w:after="0" w:line="360" w:lineRule="auto"/>
        <w:ind w:left="663" w:hanging="805"/>
        <w:rPr>
          <w:rFonts w:ascii="Arial" w:eastAsia="Arial" w:hAnsi="Arial" w:cs="Arial"/>
        </w:rPr>
      </w:pPr>
      <w:bookmarkStart w:id="4" w:name="_2et92p0" w:colFirst="0" w:colLast="0"/>
      <w:bookmarkEnd w:id="4"/>
      <w:r>
        <w:rPr>
          <w:rFonts w:ascii="Arial" w:eastAsia="Arial" w:hAnsi="Arial" w:cs="Arial"/>
        </w:rPr>
        <w:t xml:space="preserve">1.2        </w:t>
      </w:r>
      <w:r w:rsidR="00FA7D40">
        <w:rPr>
          <w:rFonts w:ascii="Arial" w:eastAsia="Arial" w:hAnsi="Arial" w:cs="Arial"/>
        </w:rPr>
        <w:t xml:space="preserve">The Supplier shall communicate the availability of the Ancillary Services to </w:t>
      </w:r>
      <w:r>
        <w:rPr>
          <w:rFonts w:ascii="Arial" w:eastAsia="Arial" w:hAnsi="Arial" w:cs="Arial"/>
        </w:rPr>
        <w:t xml:space="preserve">                          </w:t>
      </w:r>
      <w:r w:rsidR="00FA7D40">
        <w:rPr>
          <w:rFonts w:ascii="Arial" w:eastAsia="Arial" w:hAnsi="Arial" w:cs="Arial"/>
        </w:rPr>
        <w:t xml:space="preserve">Prospective Customers by providing a description of the Ancillary Services and their benefits: </w:t>
      </w:r>
    </w:p>
    <w:p w14:paraId="0000000C" w14:textId="1F4FBE52" w:rsidR="00522D58" w:rsidRDefault="00B472E2" w:rsidP="007B1235">
      <w:pPr>
        <w:tabs>
          <w:tab w:val="left" w:pos="1418"/>
        </w:tabs>
        <w:spacing w:after="230" w:line="360" w:lineRule="auto"/>
        <w:ind w:left="907"/>
      </w:pPr>
      <w:bookmarkStart w:id="5" w:name="_tyjcwt" w:colFirst="0" w:colLast="0"/>
      <w:bookmarkEnd w:id="5"/>
      <w:r w:rsidRPr="0055776F">
        <w:rPr>
          <w:rFonts w:ascii="Arial" w:eastAsia="Arial" w:hAnsi="Arial" w:cs="Arial"/>
        </w:rPr>
        <w:t xml:space="preserve">1.2.1          </w:t>
      </w:r>
      <w:r w:rsidR="00FA7D40" w:rsidRPr="0055776F">
        <w:rPr>
          <w:rFonts w:ascii="Arial" w:eastAsia="Arial" w:hAnsi="Arial" w:cs="Arial"/>
        </w:rPr>
        <w:t xml:space="preserve">in the Customer Welcome Pack; </w:t>
      </w:r>
    </w:p>
    <w:p w14:paraId="0000000D" w14:textId="26A889F0" w:rsidR="00522D58" w:rsidRDefault="0055776F" w:rsidP="0055776F">
      <w:pPr>
        <w:tabs>
          <w:tab w:val="left" w:pos="1418"/>
        </w:tabs>
        <w:spacing w:after="230" w:line="360" w:lineRule="auto"/>
        <w:ind w:left="907"/>
      </w:pPr>
      <w:bookmarkStart w:id="6" w:name="_3dy6vkm" w:colFirst="0" w:colLast="0"/>
      <w:bookmarkEnd w:id="6"/>
      <w:r w:rsidRPr="0055776F">
        <w:rPr>
          <w:rFonts w:ascii="Arial" w:eastAsia="Arial" w:hAnsi="Arial" w:cs="Arial"/>
        </w:rPr>
        <w:t xml:space="preserve">1.2.2          </w:t>
      </w:r>
      <w:proofErr w:type="gramStart"/>
      <w:r w:rsidR="00FA7D40" w:rsidRPr="0055776F">
        <w:rPr>
          <w:rFonts w:ascii="Arial" w:eastAsia="Arial" w:hAnsi="Arial" w:cs="Arial"/>
        </w:rPr>
        <w:t>on</w:t>
      </w:r>
      <w:proofErr w:type="gramEnd"/>
      <w:r w:rsidR="00FA7D40" w:rsidRPr="0055776F">
        <w:rPr>
          <w:rFonts w:ascii="Arial" w:eastAsia="Arial" w:hAnsi="Arial" w:cs="Arial"/>
        </w:rPr>
        <w:t xml:space="preserve"> the Supplier’s web portal; and  </w:t>
      </w:r>
    </w:p>
    <w:p w14:paraId="0000000E" w14:textId="13FDA37B" w:rsidR="00522D58" w:rsidRDefault="0055776F" w:rsidP="0055776F">
      <w:pPr>
        <w:tabs>
          <w:tab w:val="left" w:pos="1418"/>
        </w:tabs>
        <w:spacing w:after="230" w:line="360" w:lineRule="auto"/>
        <w:ind w:left="907"/>
      </w:pPr>
      <w:bookmarkStart w:id="7" w:name="_1t3h5sf" w:colFirst="0" w:colLast="0"/>
      <w:bookmarkEnd w:id="7"/>
      <w:r w:rsidRPr="0055776F">
        <w:rPr>
          <w:rFonts w:ascii="Arial" w:eastAsia="Arial" w:hAnsi="Arial" w:cs="Arial"/>
        </w:rPr>
        <w:t xml:space="preserve">1.2.3          </w:t>
      </w:r>
      <w:r w:rsidR="00FA7D40" w:rsidRPr="0055776F">
        <w:rPr>
          <w:rFonts w:ascii="Arial" w:eastAsia="Arial" w:hAnsi="Arial" w:cs="Arial"/>
        </w:rPr>
        <w:t>via the Authority’s web portal.</w:t>
      </w:r>
    </w:p>
    <w:p w14:paraId="0000000F" w14:textId="77777777" w:rsidR="00522D58" w:rsidRPr="0040498A" w:rsidRDefault="00FA7D40" w:rsidP="0055776F">
      <w:pPr>
        <w:numPr>
          <w:ilvl w:val="1"/>
          <w:numId w:val="10"/>
        </w:numPr>
        <w:spacing w:after="230" w:line="360" w:lineRule="auto"/>
        <w:ind w:left="567"/>
        <w:rPr>
          <w:rFonts w:ascii="Arial" w:eastAsia="Arial" w:hAnsi="Arial" w:cs="Arial"/>
        </w:rPr>
      </w:pPr>
      <w:bookmarkStart w:id="8" w:name="_4d34og8" w:colFirst="0" w:colLast="0"/>
      <w:bookmarkEnd w:id="8"/>
      <w:r>
        <w:rPr>
          <w:rFonts w:ascii="Arial" w:eastAsia="Arial" w:hAnsi="Arial" w:cs="Arial"/>
        </w:rPr>
        <w:t xml:space="preserve">The Supplier shall not provide any Ancillary Services to a Prospective Customer, or enter into a Customer Contract in respect of Ancillary Services, without the consent of the Authority (such consent not to be unreasonably withheld or delayed). </w:t>
      </w:r>
      <w:r w:rsidRPr="0040498A">
        <w:rPr>
          <w:rFonts w:ascii="Arial" w:eastAsia="Roboto" w:hAnsi="Arial" w:cs="Arial"/>
        </w:rPr>
        <w:t>Suppliers should make any request for consent by email to the Authority including the customer name, service to be delivered, value and any proposed Variations.</w:t>
      </w:r>
    </w:p>
    <w:p w14:paraId="00000010" w14:textId="77777777" w:rsidR="00522D58" w:rsidRDefault="00522D58">
      <w:pPr>
        <w:spacing w:after="230" w:line="360" w:lineRule="auto"/>
        <w:ind w:left="709"/>
        <w:rPr>
          <w:rFonts w:ascii="Arial" w:eastAsia="Arial" w:hAnsi="Arial" w:cs="Arial"/>
        </w:rPr>
      </w:pPr>
      <w:bookmarkStart w:id="9" w:name="_2s8eyo1" w:colFirst="0" w:colLast="0"/>
      <w:bookmarkEnd w:id="9"/>
    </w:p>
    <w:p w14:paraId="00000011" w14:textId="77777777" w:rsidR="00522D58" w:rsidRDefault="00FA7D40" w:rsidP="0055776F">
      <w:pPr>
        <w:numPr>
          <w:ilvl w:val="1"/>
          <w:numId w:val="11"/>
        </w:numPr>
        <w:spacing w:after="230" w:line="360" w:lineRule="auto"/>
        <w:ind w:left="567"/>
        <w:rPr>
          <w:rFonts w:ascii="Arial" w:eastAsia="Arial" w:hAnsi="Arial" w:cs="Arial"/>
        </w:rPr>
      </w:pPr>
      <w:bookmarkStart w:id="10" w:name="_17dp8vu" w:colFirst="0" w:colLast="0"/>
      <w:bookmarkEnd w:id="10"/>
      <w:r>
        <w:rPr>
          <w:rFonts w:ascii="Arial" w:eastAsia="Arial" w:hAnsi="Arial" w:cs="Arial"/>
        </w:rPr>
        <w:t>Where a Customer requires amendments to the Model Customer Contract or, where applicable, the Model Ancillary Services Contract (“</w:t>
      </w:r>
      <w:r>
        <w:rPr>
          <w:rFonts w:ascii="Arial" w:eastAsia="Arial" w:hAnsi="Arial" w:cs="Arial"/>
          <w:b/>
        </w:rPr>
        <w:t>Variations</w:t>
      </w:r>
      <w:r>
        <w:rPr>
          <w:rFonts w:ascii="Arial" w:eastAsia="Arial" w:hAnsi="Arial" w:cs="Arial"/>
        </w:rPr>
        <w:t>”) in order to reflect the provision of the Ancillary Services the Supplier shall:</w:t>
      </w:r>
    </w:p>
    <w:p w14:paraId="00000012" w14:textId="77777777" w:rsidR="00522D58" w:rsidRDefault="00FA7D40" w:rsidP="0055776F">
      <w:pPr>
        <w:numPr>
          <w:ilvl w:val="2"/>
          <w:numId w:val="12"/>
        </w:numPr>
        <w:tabs>
          <w:tab w:val="left" w:pos="1418"/>
        </w:tabs>
        <w:spacing w:after="230" w:line="360" w:lineRule="auto"/>
        <w:ind w:left="1627"/>
      </w:pPr>
      <w:bookmarkStart w:id="11" w:name="_3rdcrjn" w:colFirst="0" w:colLast="0"/>
      <w:bookmarkEnd w:id="11"/>
      <w:r>
        <w:rPr>
          <w:rFonts w:ascii="Arial" w:eastAsia="Arial" w:hAnsi="Arial" w:cs="Arial"/>
        </w:rPr>
        <w:lastRenderedPageBreak/>
        <w:t>act reasonably in considering any Variations;</w:t>
      </w:r>
    </w:p>
    <w:p w14:paraId="00000013" w14:textId="77777777" w:rsidR="00522D58" w:rsidRDefault="00FA7D40" w:rsidP="007B1235">
      <w:pPr>
        <w:numPr>
          <w:ilvl w:val="2"/>
          <w:numId w:val="13"/>
        </w:numPr>
        <w:tabs>
          <w:tab w:val="left" w:pos="1418"/>
        </w:tabs>
        <w:spacing w:after="230" w:line="360" w:lineRule="auto"/>
        <w:ind w:left="1627"/>
      </w:pPr>
      <w:bookmarkStart w:id="12" w:name="_26in1rg" w:colFirst="0" w:colLast="0"/>
      <w:bookmarkEnd w:id="12"/>
      <w:r>
        <w:rPr>
          <w:rFonts w:ascii="Arial" w:eastAsia="Arial" w:hAnsi="Arial" w:cs="Arial"/>
        </w:rPr>
        <w:t>refuse to accept any Variation which would represent a material change to the Model Customer Contract or Model Ancillary Services Contract; and</w:t>
      </w:r>
    </w:p>
    <w:p w14:paraId="00000014" w14:textId="77777777" w:rsidR="00522D58" w:rsidRDefault="00FA7D40" w:rsidP="0055776F">
      <w:pPr>
        <w:numPr>
          <w:ilvl w:val="2"/>
          <w:numId w:val="13"/>
        </w:numPr>
        <w:tabs>
          <w:tab w:val="left" w:pos="1418"/>
        </w:tabs>
        <w:spacing w:after="230" w:line="360" w:lineRule="auto"/>
        <w:ind w:left="1627"/>
      </w:pPr>
      <w:bookmarkStart w:id="13" w:name="_lnxbz9" w:colFirst="0" w:colLast="0"/>
      <w:bookmarkEnd w:id="13"/>
      <w:proofErr w:type="gramStart"/>
      <w:r>
        <w:rPr>
          <w:rFonts w:ascii="Arial" w:eastAsia="Arial" w:hAnsi="Arial" w:cs="Arial"/>
        </w:rPr>
        <w:t>consult</w:t>
      </w:r>
      <w:proofErr w:type="gramEnd"/>
      <w:r>
        <w:rPr>
          <w:rFonts w:ascii="Arial" w:eastAsia="Arial" w:hAnsi="Arial" w:cs="Arial"/>
        </w:rPr>
        <w:t xml:space="preserve"> with the Authority in relation to the Variations which it is willing to accept, but accept only those Variations to which the Authority consents in writing.</w:t>
      </w:r>
    </w:p>
    <w:p w14:paraId="00000015" w14:textId="77777777" w:rsidR="00522D58" w:rsidRDefault="00FA7D40" w:rsidP="00E21B80">
      <w:pPr>
        <w:numPr>
          <w:ilvl w:val="1"/>
          <w:numId w:val="14"/>
        </w:numPr>
        <w:spacing w:after="230" w:line="360" w:lineRule="auto"/>
        <w:rPr>
          <w:rFonts w:ascii="Arial" w:eastAsia="Arial" w:hAnsi="Arial" w:cs="Arial"/>
        </w:rPr>
      </w:pPr>
      <w:bookmarkStart w:id="14" w:name="_35nkun2" w:colFirst="0" w:colLast="0"/>
      <w:bookmarkEnd w:id="14"/>
      <w:r>
        <w:rPr>
          <w:rFonts w:ascii="Arial" w:eastAsia="Arial" w:hAnsi="Arial" w:cs="Arial"/>
        </w:rPr>
        <w:t>The Supplier shall ensure that any Complaints or queries arising from or in connection with the provision of an Ancillary Service are addressed in accordance with the procedures set out in the Customer Contract and the Framework Agreement.</w:t>
      </w:r>
    </w:p>
    <w:p w14:paraId="00000016" w14:textId="77777777" w:rsidR="00522D58" w:rsidRDefault="00FA7D40" w:rsidP="00E21B80">
      <w:pPr>
        <w:numPr>
          <w:ilvl w:val="1"/>
          <w:numId w:val="14"/>
        </w:numPr>
        <w:spacing w:after="230" w:line="360" w:lineRule="auto"/>
        <w:rPr>
          <w:rFonts w:ascii="Arial" w:eastAsia="Arial" w:hAnsi="Arial" w:cs="Arial"/>
        </w:rPr>
      </w:pPr>
      <w:bookmarkStart w:id="15" w:name="_1ksv4uv" w:colFirst="0" w:colLast="0"/>
      <w:bookmarkEnd w:id="15"/>
      <w:r>
        <w:rPr>
          <w:rFonts w:ascii="Arial" w:eastAsia="Arial" w:hAnsi="Arial" w:cs="Arial"/>
        </w:rPr>
        <w:t xml:space="preserve">If requested by the Authority the Supplier shall provide the Authority with copies of quotations issued to any Prospective Customer for the provision of Ancillary Services. </w:t>
      </w:r>
    </w:p>
    <w:p w14:paraId="00000017" w14:textId="4BEB1A37" w:rsidR="00522D58" w:rsidRDefault="00FA7D40" w:rsidP="007B1235">
      <w:pPr>
        <w:keepNext/>
        <w:numPr>
          <w:ilvl w:val="0"/>
          <w:numId w:val="2"/>
        </w:numPr>
        <w:spacing w:before="230" w:after="230" w:line="360" w:lineRule="auto"/>
        <w:rPr>
          <w:rFonts w:ascii="Arial" w:eastAsia="Arial" w:hAnsi="Arial" w:cs="Arial"/>
        </w:rPr>
      </w:pPr>
      <w:bookmarkStart w:id="16" w:name="_44sinio" w:colFirst="0" w:colLast="0"/>
      <w:bookmarkEnd w:id="16"/>
      <w:r>
        <w:rPr>
          <w:rFonts w:ascii="Arial" w:eastAsia="Arial" w:hAnsi="Arial" w:cs="Arial"/>
          <w:b/>
        </w:rPr>
        <w:t>SITE WORKS AND INSTALLATION SERVICES</w:t>
      </w:r>
    </w:p>
    <w:p w14:paraId="00000018" w14:textId="63561CA3" w:rsidR="00522D58" w:rsidRDefault="0055776F" w:rsidP="0055776F">
      <w:pPr>
        <w:spacing w:after="230" w:line="360" w:lineRule="auto"/>
        <w:rPr>
          <w:rFonts w:ascii="Arial" w:eastAsia="Arial" w:hAnsi="Arial" w:cs="Arial"/>
        </w:rPr>
      </w:pPr>
      <w:bookmarkStart w:id="17" w:name="_2jxsxqh" w:colFirst="0" w:colLast="0"/>
      <w:bookmarkEnd w:id="17"/>
      <w:r>
        <w:rPr>
          <w:rFonts w:ascii="Arial" w:eastAsia="Arial" w:hAnsi="Arial" w:cs="Arial"/>
        </w:rPr>
        <w:t xml:space="preserve">2.1 </w:t>
      </w:r>
      <w:r w:rsidR="00FA7D40">
        <w:rPr>
          <w:rFonts w:ascii="Arial" w:eastAsia="Arial" w:hAnsi="Arial" w:cs="Arial"/>
        </w:rPr>
        <w:t>The Site Works and Installation Services shall include:</w:t>
      </w:r>
    </w:p>
    <w:p w14:paraId="00000019" w14:textId="7C862329" w:rsidR="00522D58" w:rsidRDefault="0055776F" w:rsidP="00F62F8C">
      <w:pPr>
        <w:tabs>
          <w:tab w:val="left" w:pos="1418"/>
        </w:tabs>
        <w:spacing w:after="230" w:line="360" w:lineRule="auto"/>
        <w:ind w:left="1627" w:hanging="720"/>
      </w:pPr>
      <w:bookmarkStart w:id="18" w:name="_z337ya" w:colFirst="0" w:colLast="0"/>
      <w:bookmarkEnd w:id="18"/>
      <w:r w:rsidRPr="007B1235">
        <w:rPr>
          <w:rFonts w:ascii="Arial" w:eastAsia="Arial" w:hAnsi="Arial" w:cs="Arial"/>
        </w:rPr>
        <w:t xml:space="preserve">2.1.1  </w:t>
      </w:r>
      <w:r w:rsidR="00F62F8C">
        <w:rPr>
          <w:rFonts w:ascii="Arial" w:eastAsia="Arial" w:hAnsi="Arial" w:cs="Arial"/>
        </w:rPr>
        <w:t xml:space="preserve"> </w:t>
      </w:r>
      <w:proofErr w:type="gramStart"/>
      <w:r w:rsidR="00FA7D40" w:rsidRPr="007B1235">
        <w:rPr>
          <w:rFonts w:ascii="Arial" w:eastAsia="Arial" w:hAnsi="Arial" w:cs="Arial"/>
        </w:rPr>
        <w:t>new</w:t>
      </w:r>
      <w:proofErr w:type="gramEnd"/>
      <w:r w:rsidR="00FA7D40" w:rsidRPr="007B1235">
        <w:rPr>
          <w:rFonts w:ascii="Arial" w:eastAsia="Arial" w:hAnsi="Arial" w:cs="Arial"/>
        </w:rPr>
        <w:t xml:space="preserve"> customer connections;</w:t>
      </w:r>
    </w:p>
    <w:p w14:paraId="0000001A" w14:textId="553C9E1C" w:rsidR="00522D58" w:rsidRDefault="0055776F" w:rsidP="00F62F8C">
      <w:pPr>
        <w:tabs>
          <w:tab w:val="left" w:pos="1418"/>
        </w:tabs>
        <w:spacing w:after="230" w:line="360" w:lineRule="auto"/>
        <w:ind w:left="1627" w:hanging="720"/>
      </w:pPr>
      <w:bookmarkStart w:id="19" w:name="_3j2qqm3" w:colFirst="0" w:colLast="0"/>
      <w:bookmarkEnd w:id="19"/>
      <w:r w:rsidRPr="007B1235">
        <w:rPr>
          <w:rFonts w:ascii="Arial" w:eastAsia="Arial" w:hAnsi="Arial" w:cs="Arial"/>
        </w:rPr>
        <w:t xml:space="preserve">2.1.2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installation of new Meters and associated equipment;</w:t>
      </w:r>
    </w:p>
    <w:p w14:paraId="0000001B" w14:textId="40FFC52B" w:rsidR="00522D58" w:rsidRDefault="0055776F" w:rsidP="00F62F8C">
      <w:pPr>
        <w:tabs>
          <w:tab w:val="left" w:pos="1418"/>
        </w:tabs>
        <w:spacing w:after="230" w:line="360" w:lineRule="auto"/>
        <w:ind w:left="1627" w:hanging="720"/>
      </w:pPr>
      <w:bookmarkStart w:id="20" w:name="_1y810tw" w:colFirst="0" w:colLast="0"/>
      <w:bookmarkEnd w:id="20"/>
      <w:r w:rsidRPr="007B1235">
        <w:rPr>
          <w:rFonts w:ascii="Arial" w:eastAsia="Arial" w:hAnsi="Arial" w:cs="Arial"/>
        </w:rPr>
        <w:t xml:space="preserve">2.1.3  </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relocation of Meters and associated equipment;</w:t>
      </w:r>
    </w:p>
    <w:p w14:paraId="0000001D" w14:textId="273821BD" w:rsidR="00522D58" w:rsidRDefault="0055776F" w:rsidP="00DD20F2">
      <w:pPr>
        <w:tabs>
          <w:tab w:val="left" w:pos="1701"/>
        </w:tabs>
        <w:spacing w:after="230" w:line="360" w:lineRule="auto"/>
        <w:ind w:left="1627" w:hanging="720"/>
      </w:pPr>
      <w:r w:rsidRPr="007B1235">
        <w:rPr>
          <w:rFonts w:ascii="Arial" w:eastAsia="Arial" w:hAnsi="Arial" w:cs="Arial"/>
        </w:rPr>
        <w:t xml:space="preserve">2.1.4 </w:t>
      </w:r>
      <w:r w:rsidR="00F62F8C">
        <w:rPr>
          <w:rFonts w:ascii="Arial" w:eastAsia="Arial" w:hAnsi="Arial" w:cs="Arial"/>
        </w:rPr>
        <w:t xml:space="preserve">  </w:t>
      </w:r>
      <w:bookmarkStart w:id="21" w:name="_4i7ojhp" w:colFirst="0" w:colLast="0"/>
      <w:bookmarkEnd w:id="21"/>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removals of Meters as required;</w:t>
      </w:r>
    </w:p>
    <w:p w14:paraId="0000001E" w14:textId="6DB8DFF1" w:rsidR="00522D58" w:rsidRDefault="0055776F" w:rsidP="00F62F8C">
      <w:pPr>
        <w:tabs>
          <w:tab w:val="left" w:pos="1418"/>
        </w:tabs>
        <w:spacing w:after="230" w:line="360" w:lineRule="auto"/>
        <w:ind w:left="1627" w:hanging="720"/>
      </w:pPr>
      <w:bookmarkStart w:id="22" w:name="_2xcytpi" w:colFirst="0" w:colLast="0"/>
      <w:bookmarkEnd w:id="22"/>
      <w:proofErr w:type="gramStart"/>
      <w:r w:rsidRPr="007B1235">
        <w:rPr>
          <w:rFonts w:ascii="Arial" w:eastAsia="Arial" w:hAnsi="Arial" w:cs="Arial"/>
        </w:rPr>
        <w:t>2.1.</w:t>
      </w:r>
      <w:r w:rsidR="00DD20F2">
        <w:rPr>
          <w:rFonts w:ascii="Arial" w:eastAsia="Arial" w:hAnsi="Arial" w:cs="Arial"/>
        </w:rPr>
        <w:t>5</w:t>
      </w:r>
      <w:r w:rsidR="00F62F8C">
        <w:rPr>
          <w:rFonts w:ascii="Arial" w:eastAsia="Arial" w:hAnsi="Arial" w:cs="Arial"/>
        </w:rPr>
        <w:t xml:space="preserve">  </w:t>
      </w:r>
      <w:r w:rsidR="00FA7D40" w:rsidRPr="007B1235">
        <w:rPr>
          <w:rFonts w:ascii="Arial" w:eastAsia="Arial" w:hAnsi="Arial" w:cs="Arial"/>
        </w:rPr>
        <w:t>the</w:t>
      </w:r>
      <w:proofErr w:type="gramEnd"/>
      <w:r w:rsidR="00FA7D40" w:rsidRPr="007B1235">
        <w:rPr>
          <w:rFonts w:ascii="Arial" w:eastAsia="Arial" w:hAnsi="Arial" w:cs="Arial"/>
        </w:rPr>
        <w:t xml:space="preserve"> disconnection of Meters as required;</w:t>
      </w:r>
    </w:p>
    <w:p w14:paraId="0000001F" w14:textId="45A43147" w:rsidR="00522D58" w:rsidRDefault="0055776F" w:rsidP="00F62F8C">
      <w:pPr>
        <w:tabs>
          <w:tab w:val="left" w:pos="1418"/>
        </w:tabs>
        <w:spacing w:after="230" w:line="360" w:lineRule="auto"/>
        <w:ind w:left="1627" w:hanging="720"/>
      </w:pPr>
      <w:bookmarkStart w:id="23" w:name="_1ci93xb" w:colFirst="0" w:colLast="0"/>
      <w:bookmarkEnd w:id="23"/>
      <w:r w:rsidRPr="007B1235">
        <w:rPr>
          <w:rFonts w:ascii="Arial" w:eastAsia="Arial" w:hAnsi="Arial" w:cs="Arial"/>
        </w:rPr>
        <w:t>2.1.</w:t>
      </w:r>
      <w:r w:rsidR="00DD20F2">
        <w:rPr>
          <w:rFonts w:ascii="Arial" w:eastAsia="Arial" w:hAnsi="Arial" w:cs="Arial"/>
        </w:rPr>
        <w:t>6</w:t>
      </w:r>
      <w:r w:rsidR="00F62F8C">
        <w:rPr>
          <w:rFonts w:ascii="Arial" w:eastAsia="Arial" w:hAnsi="Arial" w:cs="Arial"/>
        </w:rPr>
        <w:t xml:space="preserve">  </w:t>
      </w:r>
      <w:r w:rsidRPr="007B1235">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upgrade of Meters, including up and down sizing;</w:t>
      </w:r>
    </w:p>
    <w:p w14:paraId="00000020" w14:textId="64501AA7" w:rsidR="00522D58" w:rsidRDefault="0055776F" w:rsidP="00F62F8C">
      <w:pPr>
        <w:tabs>
          <w:tab w:val="left" w:pos="1418"/>
        </w:tabs>
        <w:spacing w:after="230" w:line="360" w:lineRule="auto"/>
        <w:ind w:left="1627" w:hanging="720"/>
      </w:pPr>
      <w:bookmarkStart w:id="24" w:name="_3whwml4" w:colFirst="0" w:colLast="0"/>
      <w:bookmarkEnd w:id="24"/>
      <w:proofErr w:type="gramStart"/>
      <w:r w:rsidRPr="007B1235">
        <w:rPr>
          <w:rFonts w:ascii="Arial" w:eastAsia="Arial" w:hAnsi="Arial" w:cs="Arial"/>
        </w:rPr>
        <w:t>2.1.</w:t>
      </w:r>
      <w:r w:rsidR="00DD20F2">
        <w:rPr>
          <w:rFonts w:ascii="Arial" w:eastAsia="Arial" w:hAnsi="Arial" w:cs="Arial"/>
        </w:rPr>
        <w:t>7</w:t>
      </w:r>
      <w:r w:rsidR="00F62F8C">
        <w:rPr>
          <w:rFonts w:ascii="Arial" w:eastAsia="Arial" w:hAnsi="Arial" w:cs="Arial"/>
        </w:rPr>
        <w:t xml:space="preserve">  </w:t>
      </w:r>
      <w:r w:rsidR="00FA7D40" w:rsidRPr="007B1235">
        <w:rPr>
          <w:rFonts w:ascii="Arial" w:eastAsia="Arial" w:hAnsi="Arial" w:cs="Arial"/>
        </w:rPr>
        <w:t>the</w:t>
      </w:r>
      <w:proofErr w:type="gramEnd"/>
      <w:r w:rsidR="00FA7D40" w:rsidRPr="007B1235">
        <w:rPr>
          <w:rFonts w:ascii="Arial" w:eastAsia="Arial" w:hAnsi="Arial" w:cs="Arial"/>
        </w:rPr>
        <w:t xml:space="preserve"> relocation of customer connections and installations;</w:t>
      </w:r>
    </w:p>
    <w:p w14:paraId="00000021" w14:textId="63C5F08F" w:rsidR="00522D58" w:rsidRDefault="0055776F" w:rsidP="00F62F8C">
      <w:pPr>
        <w:tabs>
          <w:tab w:val="left" w:pos="1418"/>
        </w:tabs>
        <w:spacing w:after="230" w:line="360" w:lineRule="auto"/>
        <w:ind w:left="1627" w:hanging="720"/>
      </w:pPr>
      <w:bookmarkStart w:id="25" w:name="_2bn6wsx" w:colFirst="0" w:colLast="0"/>
      <w:bookmarkEnd w:id="25"/>
      <w:r w:rsidRPr="007B1235">
        <w:rPr>
          <w:rFonts w:ascii="Arial" w:eastAsia="Arial" w:hAnsi="Arial" w:cs="Arial"/>
        </w:rPr>
        <w:t>2.1.</w:t>
      </w:r>
      <w:r w:rsidR="00DD20F2">
        <w:rPr>
          <w:rFonts w:ascii="Arial" w:eastAsia="Arial" w:hAnsi="Arial" w:cs="Arial"/>
        </w:rPr>
        <w:t>8</w:t>
      </w:r>
      <w:r w:rsidRPr="007B1235">
        <w:rPr>
          <w:rFonts w:ascii="Arial" w:eastAsia="Arial" w:hAnsi="Arial" w:cs="Arial"/>
        </w:rPr>
        <w:t xml:space="preserve"> </w:t>
      </w:r>
      <w:r w:rsidR="00F62F8C">
        <w:rPr>
          <w:rFonts w:ascii="Arial" w:eastAsia="Arial" w:hAnsi="Arial" w:cs="Arial"/>
        </w:rPr>
        <w:t xml:space="preserve">  </w:t>
      </w:r>
      <w:proofErr w:type="gramStart"/>
      <w:r w:rsidR="00FA7D40" w:rsidRPr="007B1235">
        <w:rPr>
          <w:rFonts w:ascii="Arial" w:eastAsia="Arial" w:hAnsi="Arial" w:cs="Arial"/>
        </w:rPr>
        <w:t>the</w:t>
      </w:r>
      <w:proofErr w:type="gramEnd"/>
      <w:r w:rsidR="00FA7D40" w:rsidRPr="007B1235">
        <w:rPr>
          <w:rFonts w:ascii="Arial" w:eastAsia="Arial" w:hAnsi="Arial" w:cs="Arial"/>
        </w:rPr>
        <w:t xml:space="preserve"> provision and installation of Meter housing;</w:t>
      </w:r>
    </w:p>
    <w:p w14:paraId="00000022" w14:textId="19EFA1F3" w:rsidR="00522D58" w:rsidRDefault="0055776F" w:rsidP="00F62F8C">
      <w:pPr>
        <w:tabs>
          <w:tab w:val="left" w:pos="1418"/>
        </w:tabs>
        <w:spacing w:after="230" w:line="360" w:lineRule="auto"/>
        <w:ind w:left="1627" w:hanging="720"/>
      </w:pPr>
      <w:bookmarkStart w:id="26" w:name="_qsh70q" w:colFirst="0" w:colLast="0"/>
      <w:bookmarkEnd w:id="26"/>
      <w:proofErr w:type="gramStart"/>
      <w:r w:rsidRPr="007B1235">
        <w:rPr>
          <w:rFonts w:ascii="Arial" w:eastAsia="Arial" w:hAnsi="Arial" w:cs="Arial"/>
        </w:rPr>
        <w:t>2.1.</w:t>
      </w:r>
      <w:r w:rsidR="00DD20F2">
        <w:rPr>
          <w:rFonts w:ascii="Arial" w:eastAsia="Arial" w:hAnsi="Arial" w:cs="Arial"/>
        </w:rPr>
        <w:t>9</w:t>
      </w:r>
      <w:r w:rsidRPr="007B1235">
        <w:rPr>
          <w:rFonts w:ascii="Arial" w:eastAsia="Arial" w:hAnsi="Arial" w:cs="Arial"/>
        </w:rPr>
        <w:t xml:space="preserve"> </w:t>
      </w:r>
      <w:r w:rsidR="00F62F8C">
        <w:rPr>
          <w:rFonts w:ascii="Arial" w:eastAsia="Arial" w:hAnsi="Arial" w:cs="Arial"/>
        </w:rPr>
        <w:t xml:space="preserve"> </w:t>
      </w:r>
      <w:r w:rsidR="00FA7D40" w:rsidRPr="007B1235">
        <w:rPr>
          <w:rFonts w:ascii="Arial" w:eastAsia="Arial" w:hAnsi="Arial" w:cs="Arial"/>
        </w:rPr>
        <w:t>the</w:t>
      </w:r>
      <w:proofErr w:type="gramEnd"/>
      <w:r w:rsidR="00FA7D40" w:rsidRPr="007B1235">
        <w:rPr>
          <w:rFonts w:ascii="Arial" w:eastAsia="Arial" w:hAnsi="Arial" w:cs="Arial"/>
        </w:rPr>
        <w:t xml:space="preserve"> provision of consultancy services related to physical assets (including the design and sizing of pipework, advice on location of Meters and health and safety related advice); and</w:t>
      </w:r>
      <w:bookmarkStart w:id="27" w:name="_GoBack"/>
      <w:bookmarkEnd w:id="27"/>
    </w:p>
    <w:p w14:paraId="00000023" w14:textId="2C79EDFA" w:rsidR="00522D58" w:rsidRDefault="00DD20F2" w:rsidP="00F62F8C">
      <w:pPr>
        <w:tabs>
          <w:tab w:val="left" w:pos="1418"/>
        </w:tabs>
        <w:spacing w:after="230" w:line="360" w:lineRule="auto"/>
        <w:ind w:left="1627" w:hanging="720"/>
      </w:pPr>
      <w:bookmarkStart w:id="28" w:name="_3as4poj" w:colFirst="0" w:colLast="0"/>
      <w:bookmarkEnd w:id="28"/>
      <w:r>
        <w:rPr>
          <w:rFonts w:ascii="Arial" w:eastAsia="Arial" w:hAnsi="Arial" w:cs="Arial"/>
        </w:rPr>
        <w:t>2.1.10</w:t>
      </w:r>
      <w:r w:rsidR="0055776F" w:rsidRPr="007B1235">
        <w:rPr>
          <w:rFonts w:ascii="Arial" w:eastAsia="Arial" w:hAnsi="Arial" w:cs="Arial"/>
        </w:rPr>
        <w:t xml:space="preserve"> </w:t>
      </w:r>
      <w:r w:rsidR="00F62F8C">
        <w:rPr>
          <w:rFonts w:ascii="Arial" w:eastAsia="Arial" w:hAnsi="Arial" w:cs="Arial"/>
        </w:rPr>
        <w:t xml:space="preserve">  </w:t>
      </w:r>
      <w:r w:rsidR="00FA7D40" w:rsidRPr="007B1235">
        <w:rPr>
          <w:rFonts w:ascii="Arial" w:eastAsia="Arial" w:hAnsi="Arial" w:cs="Arial"/>
        </w:rPr>
        <w:t>mains adoption and maintenance.</w:t>
      </w:r>
    </w:p>
    <w:p w14:paraId="00000024" w14:textId="77777777" w:rsidR="00522D58" w:rsidRDefault="00FA7D40" w:rsidP="007B1235">
      <w:pPr>
        <w:numPr>
          <w:ilvl w:val="1"/>
          <w:numId w:val="22"/>
        </w:numPr>
        <w:spacing w:after="230" w:line="360" w:lineRule="auto"/>
        <w:rPr>
          <w:rFonts w:ascii="Arial" w:eastAsia="Arial" w:hAnsi="Arial" w:cs="Arial"/>
          <w:color w:val="00B0F0"/>
        </w:rPr>
      </w:pPr>
      <w:bookmarkStart w:id="29" w:name="_1pxezwc" w:colFirst="0" w:colLast="0"/>
      <w:bookmarkEnd w:id="29"/>
      <w:r>
        <w:rPr>
          <w:rFonts w:ascii="Arial" w:eastAsia="Arial" w:hAnsi="Arial" w:cs="Arial"/>
          <w:highlight w:val="white"/>
        </w:rPr>
        <w:lastRenderedPageBreak/>
        <w:t>The Supplier is to assign a project manager to manage site works orders from Prospective Customer application (including Authority consent), quotation, scheduling, practical completion and integration into supply contract and first invoice. The project manager is to work with contractors taking responsibility for coordination of all aspects of work including programming of jobs, site access and ensuring appropriate permits to work are in place.</w:t>
      </w:r>
    </w:p>
    <w:p w14:paraId="00000025" w14:textId="77777777" w:rsidR="00522D58" w:rsidRDefault="00FA7D40" w:rsidP="007B1235">
      <w:pPr>
        <w:numPr>
          <w:ilvl w:val="1"/>
          <w:numId w:val="22"/>
        </w:numPr>
        <w:spacing w:after="230" w:line="360" w:lineRule="auto"/>
        <w:rPr>
          <w:rFonts w:ascii="Arial" w:eastAsia="Arial" w:hAnsi="Arial" w:cs="Arial"/>
          <w:color w:val="00B0F0"/>
        </w:rPr>
      </w:pPr>
      <w:r>
        <w:rPr>
          <w:rFonts w:ascii="Arial" w:eastAsia="Arial" w:hAnsi="Arial" w:cs="Arial"/>
        </w:rPr>
        <w:t>For any Meter installations or removals, the Supplier is to ensure an accurate closure of old meter details and that the new Meter details are included in the first invoice post installation.</w:t>
      </w:r>
    </w:p>
    <w:p w14:paraId="00000026" w14:textId="77777777" w:rsidR="00522D58" w:rsidRDefault="00FA7D40" w:rsidP="007B1235">
      <w:pPr>
        <w:numPr>
          <w:ilvl w:val="1"/>
          <w:numId w:val="22"/>
        </w:numPr>
        <w:spacing w:after="230" w:line="360" w:lineRule="auto"/>
        <w:rPr>
          <w:rFonts w:ascii="Arial" w:eastAsia="Arial" w:hAnsi="Arial" w:cs="Arial"/>
          <w:color w:val="00B0F0"/>
        </w:rPr>
      </w:pPr>
      <w:r>
        <w:rPr>
          <w:rFonts w:ascii="Arial" w:eastAsia="Arial" w:hAnsi="Arial" w:cs="Arial"/>
        </w:rPr>
        <w:t>Any installed meters and data flows must be transferable and accepted between all suppliers and meet relevant Industry codes of practice.</w:t>
      </w:r>
    </w:p>
    <w:p w14:paraId="00000027" w14:textId="77777777" w:rsidR="00522D58" w:rsidRDefault="00FA7D40" w:rsidP="007B1235">
      <w:pPr>
        <w:numPr>
          <w:ilvl w:val="1"/>
          <w:numId w:val="22"/>
        </w:numPr>
        <w:spacing w:after="230" w:line="360" w:lineRule="auto"/>
        <w:rPr>
          <w:rFonts w:ascii="Arial" w:eastAsia="Arial" w:hAnsi="Arial" w:cs="Arial"/>
          <w:color w:val="00B0F0"/>
        </w:rPr>
      </w:pPr>
      <w:r>
        <w:rPr>
          <w:rFonts w:ascii="Arial" w:eastAsia="Arial" w:hAnsi="Arial" w:cs="Arial"/>
          <w:highlight w:val="white"/>
        </w:rPr>
        <w:t>Any works should be supported by an agreed communication and deployment plan using appropriate resources and processes.</w:t>
      </w:r>
    </w:p>
    <w:p w14:paraId="00000028" w14:textId="77777777" w:rsidR="00522D58" w:rsidRDefault="00FA7D40" w:rsidP="007B1235">
      <w:pPr>
        <w:numPr>
          <w:ilvl w:val="1"/>
          <w:numId w:val="22"/>
        </w:numPr>
        <w:spacing w:after="230" w:line="360" w:lineRule="auto"/>
        <w:rPr>
          <w:rFonts w:ascii="Arial" w:eastAsia="Arial" w:hAnsi="Arial" w:cs="Arial"/>
        </w:rPr>
      </w:pPr>
      <w:r>
        <w:rPr>
          <w:rFonts w:ascii="Arial" w:eastAsia="Arial" w:hAnsi="Arial" w:cs="Arial"/>
        </w:rPr>
        <w:t xml:space="preserve">The Supplier shall complete the Site Works and Installation Services ordered by a Contracted Customer in the timeframe stated in the Supplier’s letter of acceptance of the Order unless the Supplier notifies the Contracted Customer, and the Contracted Customer consents, to the work being completed on a different date to that expressed in the letter (such consent not to be unreasonably delayed or withheld).  </w:t>
      </w:r>
    </w:p>
    <w:p w14:paraId="00000029" w14:textId="77777777" w:rsidR="00522D58" w:rsidRDefault="00FA7D40" w:rsidP="007B1235">
      <w:pPr>
        <w:numPr>
          <w:ilvl w:val="1"/>
          <w:numId w:val="22"/>
        </w:numPr>
        <w:spacing w:after="230" w:line="360" w:lineRule="auto"/>
        <w:rPr>
          <w:rFonts w:ascii="Arial" w:eastAsia="Arial" w:hAnsi="Arial" w:cs="Arial"/>
        </w:rPr>
      </w:pPr>
      <w:bookmarkStart w:id="30" w:name="_49x2ik5" w:colFirst="0" w:colLast="0"/>
      <w:bookmarkEnd w:id="30"/>
      <w:r>
        <w:rPr>
          <w:rFonts w:ascii="Arial" w:eastAsia="Arial" w:hAnsi="Arial" w:cs="Arial"/>
        </w:rPr>
        <w:t>The Supplier shall keep, on each occasion Site Works and Installation Services are provided to a Contracted Customer, a record of the provision of that service including the date the service was provided, the personnel who performed the service and details of the specific type of service provided.</w:t>
      </w:r>
    </w:p>
    <w:p w14:paraId="0000002A" w14:textId="77777777" w:rsidR="00522D58" w:rsidRDefault="00FA7D40" w:rsidP="007B1235">
      <w:pPr>
        <w:numPr>
          <w:ilvl w:val="1"/>
          <w:numId w:val="22"/>
        </w:numPr>
        <w:spacing w:after="230" w:line="360" w:lineRule="auto"/>
        <w:rPr>
          <w:rFonts w:ascii="Arial" w:eastAsia="Arial" w:hAnsi="Arial" w:cs="Arial"/>
        </w:rPr>
      </w:pPr>
      <w:bookmarkStart w:id="31" w:name="_2p2csry" w:colFirst="0" w:colLast="0"/>
      <w:bookmarkEnd w:id="31"/>
      <w:r>
        <w:rPr>
          <w:rFonts w:ascii="Arial" w:eastAsia="Arial" w:hAnsi="Arial" w:cs="Arial"/>
        </w:rPr>
        <w:t>If requested by the Authority, the Supplier shall provide copies of records kept in accordance with Paragraph 2.9.</w:t>
      </w:r>
    </w:p>
    <w:p w14:paraId="0000002B" w14:textId="77777777" w:rsidR="00522D58" w:rsidRDefault="00FA7D40" w:rsidP="007B1235">
      <w:pPr>
        <w:numPr>
          <w:ilvl w:val="1"/>
          <w:numId w:val="22"/>
        </w:numPr>
        <w:spacing w:after="230" w:line="360" w:lineRule="auto"/>
        <w:rPr>
          <w:rFonts w:ascii="Arial" w:eastAsia="Arial" w:hAnsi="Arial" w:cs="Arial"/>
        </w:rPr>
      </w:pPr>
      <w:bookmarkStart w:id="32" w:name="_147n2zr" w:colFirst="0" w:colLast="0"/>
      <w:bookmarkEnd w:id="32"/>
      <w:r>
        <w:rPr>
          <w:rFonts w:ascii="Arial" w:eastAsia="Arial" w:hAnsi="Arial" w:cs="Arial"/>
        </w:rPr>
        <w:t xml:space="preserve">If the provision of Site Works and Installation Services involves the installation of a Meter, the Supplier shall: </w:t>
      </w:r>
    </w:p>
    <w:p w14:paraId="348B4EA4"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bookmarkStart w:id="33" w:name="_3o7alnk" w:colFirst="0" w:colLast="0"/>
      <w:bookmarkEnd w:id="33"/>
    </w:p>
    <w:p w14:paraId="501665D9"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7AE474DA"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755A6AE6"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00A20131"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436463CE"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58AC2F43" w14:textId="77777777" w:rsidR="00F62F8C" w:rsidRPr="00F62F8C" w:rsidRDefault="00F62F8C" w:rsidP="00F62F8C">
      <w:pPr>
        <w:pStyle w:val="ListParagraph"/>
        <w:numPr>
          <w:ilvl w:val="1"/>
          <w:numId w:val="17"/>
        </w:numPr>
        <w:tabs>
          <w:tab w:val="left" w:pos="1418"/>
        </w:tabs>
        <w:spacing w:after="230" w:line="360" w:lineRule="auto"/>
        <w:contextualSpacing w:val="0"/>
        <w:jc w:val="both"/>
        <w:rPr>
          <w:rFonts w:ascii="Arial" w:eastAsia="Arial" w:hAnsi="Arial" w:cs="Arial"/>
          <w:vanish/>
        </w:rPr>
      </w:pPr>
    </w:p>
    <w:p w14:paraId="0000002C" w14:textId="7D559E70" w:rsidR="00522D58" w:rsidRDefault="00FA7D40" w:rsidP="00F62F8C">
      <w:pPr>
        <w:numPr>
          <w:ilvl w:val="2"/>
          <w:numId w:val="17"/>
        </w:numPr>
        <w:tabs>
          <w:tab w:val="left" w:pos="1418"/>
        </w:tabs>
        <w:spacing w:after="230" w:line="360" w:lineRule="auto"/>
        <w:ind w:left="1985"/>
        <w:jc w:val="both"/>
      </w:pPr>
      <w:r>
        <w:rPr>
          <w:rFonts w:ascii="Arial" w:eastAsia="Arial" w:hAnsi="Arial" w:cs="Arial"/>
        </w:rPr>
        <w:t>ensure that photographs of the Meter are taken before and after the installation;</w:t>
      </w:r>
    </w:p>
    <w:p w14:paraId="0000002D" w14:textId="6DB35F19" w:rsidR="00522D58" w:rsidRDefault="00FA7D40" w:rsidP="00CC00FE">
      <w:pPr>
        <w:numPr>
          <w:ilvl w:val="2"/>
          <w:numId w:val="18"/>
        </w:numPr>
        <w:tabs>
          <w:tab w:val="left" w:pos="1418"/>
        </w:tabs>
        <w:spacing w:after="230" w:line="360" w:lineRule="auto"/>
        <w:ind w:left="1985"/>
        <w:jc w:val="both"/>
      </w:pPr>
      <w:bookmarkStart w:id="34" w:name="_23ckvvd" w:colFirst="0" w:colLast="0"/>
      <w:bookmarkEnd w:id="34"/>
      <w:r>
        <w:rPr>
          <w:rFonts w:ascii="Arial" w:eastAsia="Arial" w:hAnsi="Arial" w:cs="Arial"/>
        </w:rPr>
        <w:t>store all photographs taken; and</w:t>
      </w:r>
    </w:p>
    <w:p w14:paraId="0000002E" w14:textId="15544090" w:rsidR="00522D58" w:rsidRDefault="00FA7D40" w:rsidP="00CC00FE">
      <w:pPr>
        <w:numPr>
          <w:ilvl w:val="2"/>
          <w:numId w:val="19"/>
        </w:numPr>
        <w:tabs>
          <w:tab w:val="left" w:pos="1418"/>
        </w:tabs>
        <w:spacing w:after="230" w:line="360" w:lineRule="auto"/>
        <w:ind w:left="1985"/>
        <w:jc w:val="both"/>
      </w:pPr>
      <w:bookmarkStart w:id="35" w:name="_ihv636" w:colFirst="0" w:colLast="0"/>
      <w:bookmarkEnd w:id="35"/>
      <w:proofErr w:type="gramStart"/>
      <w:r>
        <w:rPr>
          <w:rFonts w:ascii="Arial" w:eastAsia="Arial" w:hAnsi="Arial" w:cs="Arial"/>
        </w:rPr>
        <w:lastRenderedPageBreak/>
        <w:t>provide</w:t>
      </w:r>
      <w:proofErr w:type="gramEnd"/>
      <w:r>
        <w:rPr>
          <w:rFonts w:ascii="Arial" w:eastAsia="Arial" w:hAnsi="Arial" w:cs="Arial"/>
        </w:rPr>
        <w:t xml:space="preserve"> those photographs to the Authority and/or the relevant Contracted Customer if requested.</w:t>
      </w:r>
    </w:p>
    <w:p w14:paraId="0000002F" w14:textId="77777777" w:rsidR="00522D58" w:rsidRDefault="00FA7D40" w:rsidP="00C2577B">
      <w:pPr>
        <w:numPr>
          <w:ilvl w:val="1"/>
          <w:numId w:val="22"/>
        </w:numPr>
        <w:spacing w:after="230" w:line="360" w:lineRule="auto"/>
        <w:rPr>
          <w:rFonts w:ascii="Arial" w:eastAsia="Arial" w:hAnsi="Arial" w:cs="Arial"/>
        </w:rPr>
      </w:pPr>
      <w:bookmarkStart w:id="36" w:name="_32hioqz" w:colFirst="0" w:colLast="0"/>
      <w:bookmarkEnd w:id="36"/>
      <w:r>
        <w:rPr>
          <w:rFonts w:ascii="Arial" w:eastAsia="Arial" w:hAnsi="Arial" w:cs="Arial"/>
        </w:rPr>
        <w:t>If the Site Works and Installation Services involve the installation of a Supply Point, the Supplier shall provide the Authority and the Contracted Customer with all details of the new Supply Point including the address, MPAN and Meter serial number of all Meters as billed at the Supply Point (“</w:t>
      </w:r>
      <w:r>
        <w:rPr>
          <w:rFonts w:ascii="Arial" w:eastAsia="Arial" w:hAnsi="Arial" w:cs="Arial"/>
          <w:b/>
        </w:rPr>
        <w:t>Supply</w:t>
      </w:r>
      <w:r>
        <w:rPr>
          <w:rFonts w:ascii="Arial" w:eastAsia="Arial" w:hAnsi="Arial" w:cs="Arial"/>
        </w:rPr>
        <w:t xml:space="preserve"> </w:t>
      </w:r>
      <w:r>
        <w:rPr>
          <w:rFonts w:ascii="Arial" w:eastAsia="Arial" w:hAnsi="Arial" w:cs="Arial"/>
          <w:b/>
        </w:rPr>
        <w:t>Point</w:t>
      </w:r>
      <w:r>
        <w:rPr>
          <w:rFonts w:ascii="Arial" w:eastAsia="Arial" w:hAnsi="Arial" w:cs="Arial"/>
        </w:rPr>
        <w:t xml:space="preserve"> </w:t>
      </w:r>
      <w:r>
        <w:rPr>
          <w:rFonts w:ascii="Arial" w:eastAsia="Arial" w:hAnsi="Arial" w:cs="Arial"/>
          <w:b/>
        </w:rPr>
        <w:t>Information</w:t>
      </w:r>
      <w:r>
        <w:rPr>
          <w:rFonts w:ascii="Arial" w:eastAsia="Arial" w:hAnsi="Arial" w:cs="Arial"/>
        </w:rPr>
        <w:t xml:space="preserve">”). </w:t>
      </w:r>
    </w:p>
    <w:p w14:paraId="00000030" w14:textId="77777777" w:rsidR="00522D58" w:rsidRDefault="00FA7D40" w:rsidP="00C2577B">
      <w:pPr>
        <w:numPr>
          <w:ilvl w:val="1"/>
          <w:numId w:val="22"/>
        </w:numPr>
        <w:spacing w:after="230" w:line="360" w:lineRule="auto"/>
        <w:rPr>
          <w:rFonts w:ascii="Arial" w:eastAsia="Arial" w:hAnsi="Arial" w:cs="Arial"/>
        </w:rPr>
      </w:pPr>
      <w:bookmarkStart w:id="37" w:name="_1hmsyys" w:colFirst="0" w:colLast="0"/>
      <w:bookmarkEnd w:id="37"/>
      <w:r>
        <w:rPr>
          <w:rFonts w:ascii="Arial" w:eastAsia="Arial" w:hAnsi="Arial" w:cs="Arial"/>
        </w:rPr>
        <w:t>The Supplier shall provide the Contracted Customer, in accordance with the relevant Customer Contract, with an invoice for Site Works and Installation Services which shall itemise each of the services and/or equipment provided by the Supplier and, if the costs and fees of the services and/or equipment are capable of being itemised separately, the costs and fees associated with each item.</w:t>
      </w:r>
    </w:p>
    <w:p w14:paraId="00000031" w14:textId="77777777" w:rsidR="00522D58" w:rsidRDefault="00FA7D40" w:rsidP="00F62F8C">
      <w:pPr>
        <w:keepNext/>
        <w:numPr>
          <w:ilvl w:val="0"/>
          <w:numId w:val="22"/>
        </w:numPr>
        <w:spacing w:before="230" w:after="230" w:line="360" w:lineRule="auto"/>
        <w:rPr>
          <w:rFonts w:ascii="Arial" w:eastAsia="Arial" w:hAnsi="Arial" w:cs="Arial"/>
        </w:rPr>
      </w:pPr>
      <w:bookmarkStart w:id="38" w:name="_41mghml" w:colFirst="0" w:colLast="0"/>
      <w:bookmarkEnd w:id="38"/>
      <w:r>
        <w:rPr>
          <w:rFonts w:ascii="Arial" w:eastAsia="Arial" w:hAnsi="Arial" w:cs="Arial"/>
          <w:b/>
        </w:rPr>
        <w:t>AMR SERVICES</w:t>
      </w:r>
    </w:p>
    <w:p w14:paraId="00000032" w14:textId="06535E35" w:rsidR="00522D58" w:rsidRDefault="00CC00FE" w:rsidP="00CC00FE">
      <w:pPr>
        <w:spacing w:after="230" w:line="360" w:lineRule="auto"/>
        <w:rPr>
          <w:rFonts w:ascii="Arial" w:eastAsia="Arial" w:hAnsi="Arial" w:cs="Arial"/>
        </w:rPr>
      </w:pPr>
      <w:bookmarkStart w:id="39" w:name="_2grqrue" w:colFirst="0" w:colLast="0"/>
      <w:bookmarkEnd w:id="39"/>
      <w:r>
        <w:rPr>
          <w:rFonts w:ascii="Arial" w:eastAsia="Arial" w:hAnsi="Arial" w:cs="Arial"/>
        </w:rPr>
        <w:t xml:space="preserve">3. </w:t>
      </w:r>
      <w:r w:rsidR="000320C8">
        <w:rPr>
          <w:rFonts w:ascii="Arial" w:eastAsia="Arial" w:hAnsi="Arial" w:cs="Arial"/>
        </w:rPr>
        <w:t xml:space="preserve">1 </w:t>
      </w:r>
      <w:r w:rsidR="00FA7D40">
        <w:rPr>
          <w:rFonts w:ascii="Arial" w:eastAsia="Arial" w:hAnsi="Arial" w:cs="Arial"/>
        </w:rPr>
        <w:t xml:space="preserve">The AMR Services shall include: </w:t>
      </w:r>
    </w:p>
    <w:p w14:paraId="00000033" w14:textId="098ED4A0" w:rsidR="00522D58" w:rsidRDefault="00CC00FE" w:rsidP="000320C8">
      <w:pPr>
        <w:tabs>
          <w:tab w:val="left" w:pos="1418"/>
        </w:tabs>
        <w:spacing w:after="230" w:line="360" w:lineRule="auto"/>
        <w:ind w:left="1021"/>
      </w:pPr>
      <w:bookmarkStart w:id="40" w:name="_vx1227" w:colFirst="0" w:colLast="0"/>
      <w:bookmarkEnd w:id="40"/>
      <w:r>
        <w:rPr>
          <w:rFonts w:ascii="Arial" w:eastAsia="Arial" w:hAnsi="Arial" w:cs="Arial"/>
        </w:rPr>
        <w:t xml:space="preserve">3.1.1 </w:t>
      </w:r>
      <w:r w:rsidR="00FA7D40">
        <w:rPr>
          <w:rFonts w:ascii="Arial" w:eastAsia="Arial" w:hAnsi="Arial" w:cs="Arial"/>
        </w:rPr>
        <w:t>AMR installation, commissioning and relocation;</w:t>
      </w:r>
    </w:p>
    <w:p w14:paraId="00000034" w14:textId="5474B466" w:rsidR="00522D58" w:rsidRDefault="00CC00FE" w:rsidP="000320C8">
      <w:pPr>
        <w:tabs>
          <w:tab w:val="left" w:pos="1418"/>
        </w:tabs>
        <w:spacing w:after="230" w:line="360" w:lineRule="auto"/>
        <w:ind w:left="1021"/>
        <w:rPr>
          <w:color w:val="00B0F0"/>
        </w:rPr>
      </w:pPr>
      <w:r>
        <w:rPr>
          <w:rFonts w:ascii="Arial" w:eastAsia="Arial" w:hAnsi="Arial" w:cs="Arial"/>
        </w:rPr>
        <w:t xml:space="preserve">3.1.2 </w:t>
      </w:r>
      <w:proofErr w:type="gramStart"/>
      <w:r w:rsidR="00FA7D40">
        <w:rPr>
          <w:rFonts w:ascii="Arial" w:eastAsia="Arial" w:hAnsi="Arial" w:cs="Arial"/>
        </w:rPr>
        <w:t>the</w:t>
      </w:r>
      <w:proofErr w:type="gramEnd"/>
      <w:r w:rsidR="00FA7D40">
        <w:rPr>
          <w:rFonts w:ascii="Arial" w:eastAsia="Arial" w:hAnsi="Arial" w:cs="Arial"/>
        </w:rPr>
        <w:t xml:space="preserve"> maintenance of AMR Meters and associated equipment</w:t>
      </w:r>
    </w:p>
    <w:p w14:paraId="00000035" w14:textId="0D5C90F9" w:rsidR="00522D58" w:rsidRDefault="00CC00FE" w:rsidP="000320C8">
      <w:pPr>
        <w:tabs>
          <w:tab w:val="left" w:pos="1418"/>
        </w:tabs>
        <w:spacing w:after="230" w:line="360" w:lineRule="auto"/>
        <w:ind w:left="1021"/>
      </w:pPr>
      <w:bookmarkStart w:id="41" w:name="_3fwokq0" w:colFirst="0" w:colLast="0"/>
      <w:bookmarkEnd w:id="41"/>
      <w:r>
        <w:rPr>
          <w:rFonts w:ascii="Arial" w:eastAsia="Arial" w:hAnsi="Arial" w:cs="Arial"/>
        </w:rPr>
        <w:t xml:space="preserve">3.1.3 </w:t>
      </w:r>
      <w:r w:rsidR="00FA7D40">
        <w:rPr>
          <w:rFonts w:ascii="Arial" w:eastAsia="Arial" w:hAnsi="Arial" w:cs="Arial"/>
        </w:rPr>
        <w:t>AMR Meter rental and data collection;</w:t>
      </w:r>
    </w:p>
    <w:p w14:paraId="00000036" w14:textId="546D8B88" w:rsidR="00522D58" w:rsidRDefault="00CC00FE" w:rsidP="000320C8">
      <w:pPr>
        <w:tabs>
          <w:tab w:val="left" w:pos="1418"/>
        </w:tabs>
        <w:spacing w:after="230" w:line="360" w:lineRule="auto"/>
        <w:ind w:left="1021"/>
      </w:pPr>
      <w:bookmarkStart w:id="42" w:name="_1v1yuxt" w:colFirst="0" w:colLast="0"/>
      <w:bookmarkEnd w:id="42"/>
      <w:r>
        <w:rPr>
          <w:rFonts w:ascii="Arial" w:eastAsia="Arial" w:hAnsi="Arial" w:cs="Arial"/>
        </w:rPr>
        <w:t xml:space="preserve">3.1.4 </w:t>
      </w:r>
      <w:proofErr w:type="gramStart"/>
      <w:r w:rsidR="00FA7D40">
        <w:rPr>
          <w:rFonts w:ascii="Arial" w:eastAsia="Arial" w:hAnsi="Arial" w:cs="Arial"/>
        </w:rPr>
        <w:t>consumption</w:t>
      </w:r>
      <w:proofErr w:type="gramEnd"/>
      <w:r w:rsidR="00FA7D40">
        <w:rPr>
          <w:rFonts w:ascii="Arial" w:eastAsia="Arial" w:hAnsi="Arial" w:cs="Arial"/>
        </w:rPr>
        <w:t xml:space="preserve"> data collection, management and delivery;</w:t>
      </w:r>
    </w:p>
    <w:p w14:paraId="00000037" w14:textId="2B57FA2E" w:rsidR="00522D58" w:rsidRDefault="00CC00FE" w:rsidP="000320C8">
      <w:pPr>
        <w:tabs>
          <w:tab w:val="left" w:pos="1418"/>
        </w:tabs>
        <w:spacing w:after="230" w:line="360" w:lineRule="auto"/>
        <w:ind w:left="1021"/>
      </w:pPr>
      <w:bookmarkStart w:id="43" w:name="_4f1mdlm" w:colFirst="0" w:colLast="0"/>
      <w:bookmarkEnd w:id="43"/>
      <w:r>
        <w:rPr>
          <w:rFonts w:ascii="Arial" w:eastAsia="Arial" w:hAnsi="Arial" w:cs="Arial"/>
        </w:rPr>
        <w:t xml:space="preserve">3.1.5 </w:t>
      </w:r>
      <w:proofErr w:type="gramStart"/>
      <w:r w:rsidR="00FA7D40">
        <w:rPr>
          <w:rFonts w:ascii="Arial" w:eastAsia="Arial" w:hAnsi="Arial" w:cs="Arial"/>
        </w:rPr>
        <w:t>provision</w:t>
      </w:r>
      <w:proofErr w:type="gramEnd"/>
      <w:r w:rsidR="00FA7D40">
        <w:rPr>
          <w:rFonts w:ascii="Arial" w:eastAsia="Arial" w:hAnsi="Arial" w:cs="Arial"/>
        </w:rPr>
        <w:t xml:space="preserve"> of AMR Meter readings for billing purposes;</w:t>
      </w:r>
    </w:p>
    <w:p w14:paraId="00000038" w14:textId="234C6692" w:rsidR="00522D58" w:rsidRDefault="00CC00FE" w:rsidP="000320C8">
      <w:pPr>
        <w:tabs>
          <w:tab w:val="left" w:pos="1418"/>
        </w:tabs>
        <w:spacing w:after="230" w:line="360" w:lineRule="auto"/>
        <w:ind w:left="1021"/>
      </w:pPr>
      <w:bookmarkStart w:id="44" w:name="_2u6wntf" w:colFirst="0" w:colLast="0"/>
      <w:bookmarkEnd w:id="44"/>
      <w:r>
        <w:rPr>
          <w:rFonts w:ascii="Arial" w:eastAsia="Arial" w:hAnsi="Arial" w:cs="Arial"/>
        </w:rPr>
        <w:t xml:space="preserve">3.1.6 </w:t>
      </w:r>
      <w:proofErr w:type="gramStart"/>
      <w:r w:rsidR="00FA7D40">
        <w:rPr>
          <w:rFonts w:ascii="Arial" w:eastAsia="Arial" w:hAnsi="Arial" w:cs="Arial"/>
        </w:rPr>
        <w:t>daily</w:t>
      </w:r>
      <w:proofErr w:type="gramEnd"/>
      <w:r w:rsidR="00FA7D40">
        <w:rPr>
          <w:rFonts w:ascii="Arial" w:eastAsia="Arial" w:hAnsi="Arial" w:cs="Arial"/>
        </w:rPr>
        <w:t xml:space="preserve"> AMR Meter readings;</w:t>
      </w:r>
    </w:p>
    <w:p w14:paraId="00000039" w14:textId="60442D1C" w:rsidR="00522D58" w:rsidRDefault="00CC00FE" w:rsidP="000320C8">
      <w:pPr>
        <w:tabs>
          <w:tab w:val="left" w:pos="1418"/>
        </w:tabs>
        <w:spacing w:after="230" w:line="360" w:lineRule="auto"/>
        <w:ind w:left="1021"/>
      </w:pPr>
      <w:bookmarkStart w:id="45" w:name="_19c6y18" w:colFirst="0" w:colLast="0"/>
      <w:bookmarkEnd w:id="45"/>
      <w:r>
        <w:rPr>
          <w:rFonts w:ascii="Arial" w:eastAsia="Arial" w:hAnsi="Arial" w:cs="Arial"/>
        </w:rPr>
        <w:t xml:space="preserve">3.1.7 </w:t>
      </w:r>
      <w:proofErr w:type="gramStart"/>
      <w:r w:rsidR="00FA7D40">
        <w:rPr>
          <w:rFonts w:ascii="Arial" w:eastAsia="Arial" w:hAnsi="Arial" w:cs="Arial"/>
        </w:rPr>
        <w:t>bespoke</w:t>
      </w:r>
      <w:proofErr w:type="gramEnd"/>
      <w:r w:rsidR="00FA7D40">
        <w:rPr>
          <w:rFonts w:ascii="Arial" w:eastAsia="Arial" w:hAnsi="Arial" w:cs="Arial"/>
        </w:rPr>
        <w:t xml:space="preserve"> customer AMR data analysis software;</w:t>
      </w:r>
    </w:p>
    <w:p w14:paraId="0000003A" w14:textId="32837738" w:rsidR="00522D58" w:rsidRDefault="00CC00FE" w:rsidP="000320C8">
      <w:pPr>
        <w:tabs>
          <w:tab w:val="left" w:pos="1418"/>
        </w:tabs>
        <w:spacing w:after="230" w:line="360" w:lineRule="auto"/>
        <w:ind w:left="1021"/>
      </w:pPr>
      <w:bookmarkStart w:id="46" w:name="_3tbugp1" w:colFirst="0" w:colLast="0"/>
      <w:bookmarkEnd w:id="46"/>
      <w:r>
        <w:rPr>
          <w:rFonts w:ascii="Arial" w:eastAsia="Arial" w:hAnsi="Arial" w:cs="Arial"/>
        </w:rPr>
        <w:t xml:space="preserve">3.1.8 </w:t>
      </w:r>
      <w:proofErr w:type="gramStart"/>
      <w:r w:rsidR="00FA7D40">
        <w:rPr>
          <w:rFonts w:ascii="Arial" w:eastAsia="Arial" w:hAnsi="Arial" w:cs="Arial"/>
        </w:rPr>
        <w:t>management</w:t>
      </w:r>
      <w:proofErr w:type="gramEnd"/>
      <w:r w:rsidR="00FA7D40">
        <w:rPr>
          <w:rFonts w:ascii="Arial" w:eastAsia="Arial" w:hAnsi="Arial" w:cs="Arial"/>
        </w:rPr>
        <w:t xml:space="preserve"> and support services in relation to AMR Meters; </w:t>
      </w:r>
    </w:p>
    <w:p w14:paraId="0000003B" w14:textId="477FA709" w:rsidR="00522D58" w:rsidRDefault="00CC00FE" w:rsidP="000320C8">
      <w:pPr>
        <w:tabs>
          <w:tab w:val="left" w:pos="1418"/>
        </w:tabs>
        <w:spacing w:after="230" w:line="360" w:lineRule="auto"/>
        <w:ind w:left="1021"/>
      </w:pPr>
      <w:bookmarkStart w:id="47" w:name="_28h4qwu" w:colFirst="0" w:colLast="0"/>
      <w:bookmarkEnd w:id="47"/>
      <w:r>
        <w:rPr>
          <w:rFonts w:ascii="Arial" w:eastAsia="Arial" w:hAnsi="Arial" w:cs="Arial"/>
        </w:rPr>
        <w:t xml:space="preserve">3.1.9 </w:t>
      </w:r>
      <w:r w:rsidR="00FA7D40">
        <w:rPr>
          <w:rFonts w:ascii="Arial" w:eastAsia="Arial" w:hAnsi="Arial" w:cs="Arial"/>
        </w:rPr>
        <w:t>AMR data access via internet;</w:t>
      </w:r>
    </w:p>
    <w:p w14:paraId="0000003C" w14:textId="19A596AA" w:rsidR="00522D58" w:rsidRDefault="00CC00FE" w:rsidP="000320C8">
      <w:pPr>
        <w:tabs>
          <w:tab w:val="left" w:pos="1418"/>
        </w:tabs>
        <w:spacing w:after="230" w:line="360" w:lineRule="auto"/>
        <w:ind w:left="1021"/>
      </w:pPr>
      <w:bookmarkStart w:id="48" w:name="_nmf14n" w:colFirst="0" w:colLast="0"/>
      <w:bookmarkEnd w:id="48"/>
      <w:r>
        <w:rPr>
          <w:rFonts w:ascii="Arial" w:eastAsia="Arial" w:hAnsi="Arial" w:cs="Arial"/>
        </w:rPr>
        <w:t xml:space="preserve">3.1.10 </w:t>
      </w:r>
      <w:r w:rsidR="00FA7D40">
        <w:rPr>
          <w:rFonts w:ascii="Arial" w:eastAsia="Arial" w:hAnsi="Arial" w:cs="Arial"/>
        </w:rPr>
        <w:t>AMR Meters with smart displays; and</w:t>
      </w:r>
    </w:p>
    <w:p w14:paraId="0000003D" w14:textId="0091ADEF" w:rsidR="00522D58" w:rsidRDefault="00CC00FE" w:rsidP="000320C8">
      <w:pPr>
        <w:tabs>
          <w:tab w:val="left" w:pos="1418"/>
        </w:tabs>
        <w:spacing w:after="230" w:line="360" w:lineRule="auto"/>
        <w:ind w:left="1021"/>
      </w:pPr>
      <w:bookmarkStart w:id="49" w:name="_37m2jsg" w:colFirst="0" w:colLast="0"/>
      <w:bookmarkEnd w:id="49"/>
      <w:r>
        <w:rPr>
          <w:rFonts w:ascii="Arial" w:eastAsia="Arial" w:hAnsi="Arial" w:cs="Arial"/>
        </w:rPr>
        <w:t xml:space="preserve">3.1.11 </w:t>
      </w:r>
      <w:r w:rsidR="00FA7D40">
        <w:rPr>
          <w:rFonts w:ascii="Arial" w:eastAsia="Arial" w:hAnsi="Arial" w:cs="Arial"/>
        </w:rPr>
        <w:t>automated monitoring and targeting of AMR Meters.</w:t>
      </w:r>
    </w:p>
    <w:p w14:paraId="0000003E" w14:textId="4751D705" w:rsidR="00522D58" w:rsidRDefault="000320C8" w:rsidP="000320C8">
      <w:pPr>
        <w:spacing w:after="230" w:line="360" w:lineRule="auto"/>
        <w:rPr>
          <w:rFonts w:ascii="Arial" w:eastAsia="Arial" w:hAnsi="Arial" w:cs="Arial"/>
        </w:rPr>
      </w:pPr>
      <w:bookmarkStart w:id="50" w:name="_1mrcu09" w:colFirst="0" w:colLast="0"/>
      <w:bookmarkEnd w:id="50"/>
      <w:r>
        <w:rPr>
          <w:rFonts w:ascii="Arial" w:eastAsia="Arial" w:hAnsi="Arial" w:cs="Arial"/>
        </w:rPr>
        <w:t xml:space="preserve">3.2   </w:t>
      </w:r>
      <w:r w:rsidR="00FA7D40">
        <w:rPr>
          <w:rFonts w:ascii="Arial" w:eastAsia="Arial" w:hAnsi="Arial" w:cs="Arial"/>
        </w:rPr>
        <w:t xml:space="preserve">The Supplier shall ensure that the provision of AMR Services includes: </w:t>
      </w:r>
      <w:r w:rsidR="00FA7D40">
        <w:rPr>
          <w:rFonts w:ascii="Arial" w:eastAsia="Arial" w:hAnsi="Arial" w:cs="Arial"/>
        </w:rPr>
        <w:tab/>
      </w:r>
    </w:p>
    <w:p w14:paraId="0000003F" w14:textId="3D3EDCA5" w:rsidR="00522D58" w:rsidRDefault="000320C8" w:rsidP="000320C8">
      <w:pPr>
        <w:spacing w:after="230" w:line="360" w:lineRule="auto"/>
        <w:ind w:left="993"/>
        <w:rPr>
          <w:color w:val="00B0F0"/>
        </w:rPr>
      </w:pPr>
      <w:bookmarkStart w:id="51" w:name="_46r0co2" w:colFirst="0" w:colLast="0"/>
      <w:bookmarkEnd w:id="51"/>
      <w:r>
        <w:rPr>
          <w:rFonts w:ascii="Arial" w:eastAsia="Arial" w:hAnsi="Arial" w:cs="Arial"/>
          <w:highlight w:val="white"/>
        </w:rPr>
        <w:lastRenderedPageBreak/>
        <w:t xml:space="preserve">3.2.1   </w:t>
      </w:r>
      <w:r w:rsidR="00FA7D40">
        <w:rPr>
          <w:rFonts w:ascii="Arial" w:eastAsia="Arial" w:hAnsi="Arial" w:cs="Arial"/>
          <w:highlight w:val="white"/>
        </w:rPr>
        <w:t>The assignment of a project manager to manage AMR site works orders from the Prospective Customer application (including Authority consent), quotation, scheduling, practical completion and integration into supply contract and first invoice. The project manager is to work with contractors taking responsibility for coordination of all aspects of work including programming of jobs, site access and ensuring appropriate permits to work are in place.</w:t>
      </w:r>
    </w:p>
    <w:p w14:paraId="00000040" w14:textId="2FA38660" w:rsidR="00522D58" w:rsidRDefault="000320C8" w:rsidP="000320C8">
      <w:pPr>
        <w:spacing w:after="230" w:line="360" w:lineRule="auto"/>
        <w:ind w:left="993"/>
        <w:rPr>
          <w:color w:val="00B0F0"/>
        </w:rPr>
      </w:pPr>
      <w:r>
        <w:rPr>
          <w:rFonts w:ascii="Arial" w:eastAsia="Arial" w:hAnsi="Arial" w:cs="Arial"/>
        </w:rPr>
        <w:t xml:space="preserve">3.2.2   </w:t>
      </w:r>
      <w:proofErr w:type="gramStart"/>
      <w:r w:rsidR="00FA7D40">
        <w:rPr>
          <w:rFonts w:ascii="Arial" w:eastAsia="Arial" w:hAnsi="Arial" w:cs="Arial"/>
        </w:rPr>
        <w:t>an</w:t>
      </w:r>
      <w:proofErr w:type="gramEnd"/>
      <w:r w:rsidR="00FA7D40">
        <w:rPr>
          <w:rFonts w:ascii="Arial" w:eastAsia="Arial" w:hAnsi="Arial" w:cs="Arial"/>
        </w:rPr>
        <w:t xml:space="preserve"> accurate closure of old Meter details when removing an existing Meter and that the new AMR Meter details are included in the first invoice post installation.</w:t>
      </w:r>
    </w:p>
    <w:p w14:paraId="00000041" w14:textId="2F66E1F3" w:rsidR="00522D58" w:rsidRDefault="000320C8" w:rsidP="000320C8">
      <w:pPr>
        <w:spacing w:after="230" w:line="360" w:lineRule="auto"/>
        <w:ind w:left="993"/>
        <w:rPr>
          <w:color w:val="00B0F0"/>
        </w:rPr>
      </w:pPr>
      <w:r>
        <w:rPr>
          <w:rFonts w:ascii="Arial" w:eastAsia="Arial" w:hAnsi="Arial" w:cs="Arial"/>
        </w:rPr>
        <w:t xml:space="preserve">3.2.3   </w:t>
      </w:r>
      <w:r w:rsidR="00FA7D40">
        <w:rPr>
          <w:rFonts w:ascii="Arial" w:eastAsia="Arial" w:hAnsi="Arial" w:cs="Arial"/>
        </w:rPr>
        <w:t>AMR Meters and data flows that are transferable and accepted between all suppliers and meet relevant industry codes of practice.</w:t>
      </w:r>
    </w:p>
    <w:p w14:paraId="00000042" w14:textId="7C4774D6" w:rsidR="00522D58" w:rsidRDefault="000320C8" w:rsidP="000320C8">
      <w:pPr>
        <w:spacing w:after="230" w:line="360" w:lineRule="auto"/>
        <w:ind w:left="993"/>
        <w:rPr>
          <w:color w:val="00B0F0"/>
        </w:rPr>
      </w:pPr>
      <w:r>
        <w:rPr>
          <w:rFonts w:ascii="Arial" w:eastAsia="Arial" w:hAnsi="Arial" w:cs="Arial"/>
          <w:highlight w:val="white"/>
        </w:rPr>
        <w:t xml:space="preserve">3.2.4   </w:t>
      </w:r>
      <w:proofErr w:type="gramStart"/>
      <w:r w:rsidR="00FA7D40">
        <w:rPr>
          <w:rFonts w:ascii="Arial" w:eastAsia="Arial" w:hAnsi="Arial" w:cs="Arial"/>
          <w:highlight w:val="white"/>
        </w:rPr>
        <w:t>an</w:t>
      </w:r>
      <w:proofErr w:type="gramEnd"/>
      <w:r w:rsidR="00FA7D40">
        <w:rPr>
          <w:rFonts w:ascii="Arial" w:eastAsia="Arial" w:hAnsi="Arial" w:cs="Arial"/>
          <w:highlight w:val="white"/>
        </w:rPr>
        <w:t xml:space="preserve"> agreed communication and deployment plan for any AMR services, using appropriate resources and processes.</w:t>
      </w:r>
    </w:p>
    <w:p w14:paraId="00000043" w14:textId="08959C1D" w:rsidR="00522D58" w:rsidRDefault="000320C8" w:rsidP="000320C8">
      <w:pPr>
        <w:spacing w:after="230" w:line="360" w:lineRule="auto"/>
        <w:ind w:left="993"/>
      </w:pPr>
      <w:r>
        <w:rPr>
          <w:rFonts w:ascii="Arial" w:eastAsia="Arial" w:hAnsi="Arial" w:cs="Arial"/>
        </w:rPr>
        <w:t xml:space="preserve">3.2.5   </w:t>
      </w:r>
      <w:r w:rsidR="00FA7D40">
        <w:rPr>
          <w:rFonts w:ascii="Arial" w:eastAsia="Arial" w:hAnsi="Arial" w:cs="Arial"/>
        </w:rPr>
        <w:t>the display of AMR data on the Supplier’s secure AMR Services web portal on the same day as the AMR Meter read is taken, which display shall be able to be accessed and viewed by the Customer;</w:t>
      </w:r>
    </w:p>
    <w:p w14:paraId="00000044" w14:textId="0FF1A283" w:rsidR="00522D58" w:rsidRDefault="000320C8" w:rsidP="000320C8">
      <w:pPr>
        <w:tabs>
          <w:tab w:val="left" w:pos="1418"/>
        </w:tabs>
        <w:spacing w:after="230" w:line="360" w:lineRule="auto"/>
        <w:ind w:left="993"/>
      </w:pPr>
      <w:bookmarkStart w:id="52" w:name="_2lwamvv" w:colFirst="0" w:colLast="0"/>
      <w:bookmarkEnd w:id="52"/>
      <w:r>
        <w:rPr>
          <w:rFonts w:ascii="Arial" w:eastAsia="Arial" w:hAnsi="Arial" w:cs="Arial"/>
        </w:rPr>
        <w:t xml:space="preserve">3.2.6    </w:t>
      </w:r>
      <w:r w:rsidR="00FA7D40">
        <w:rPr>
          <w:rFonts w:ascii="Arial" w:eastAsia="Arial" w:hAnsi="Arial" w:cs="Arial"/>
        </w:rPr>
        <w:t xml:space="preserve">provision of all the calculations required to take the volumetric measurement from the AMR Meter and covert it to an energy rating, including elements such as calorific value, Meter measurement (imperial or metric), correction and read factors; and  </w:t>
      </w:r>
    </w:p>
    <w:p w14:paraId="00000045" w14:textId="0ACCA4B2" w:rsidR="00522D58" w:rsidRDefault="000320C8" w:rsidP="000320C8">
      <w:pPr>
        <w:spacing w:after="230" w:line="360" w:lineRule="auto"/>
        <w:ind w:left="993"/>
      </w:pPr>
      <w:bookmarkStart w:id="53" w:name="_111kx3o" w:colFirst="0" w:colLast="0"/>
      <w:bookmarkEnd w:id="53"/>
      <w:r>
        <w:rPr>
          <w:rFonts w:ascii="Arial" w:eastAsia="Arial" w:hAnsi="Arial" w:cs="Arial"/>
        </w:rPr>
        <w:t xml:space="preserve">3.2.7   </w:t>
      </w:r>
      <w:proofErr w:type="gramStart"/>
      <w:r w:rsidR="00FA7D40">
        <w:rPr>
          <w:rFonts w:ascii="Arial" w:eastAsia="Arial" w:hAnsi="Arial" w:cs="Arial"/>
        </w:rPr>
        <w:t>the</w:t>
      </w:r>
      <w:proofErr w:type="gramEnd"/>
      <w:r w:rsidR="00FA7D40">
        <w:rPr>
          <w:rFonts w:ascii="Arial" w:eastAsia="Arial" w:hAnsi="Arial" w:cs="Arial"/>
        </w:rPr>
        <w:t xml:space="preserve"> provision of AMR data to the Customer in energy industry standard file formats.</w:t>
      </w:r>
    </w:p>
    <w:p w14:paraId="00000046" w14:textId="77777777" w:rsidR="00522D58" w:rsidRDefault="00FA7D40" w:rsidP="007B1235">
      <w:pPr>
        <w:numPr>
          <w:ilvl w:val="1"/>
          <w:numId w:val="23"/>
        </w:numPr>
        <w:spacing w:after="230" w:line="360" w:lineRule="auto"/>
        <w:rPr>
          <w:rFonts w:ascii="Arial" w:eastAsia="Arial" w:hAnsi="Arial" w:cs="Arial"/>
        </w:rPr>
      </w:pPr>
      <w:bookmarkStart w:id="54" w:name="_3l18frh" w:colFirst="0" w:colLast="0"/>
      <w:bookmarkEnd w:id="54"/>
      <w:r>
        <w:rPr>
          <w:rFonts w:ascii="Arial" w:eastAsia="Arial" w:hAnsi="Arial" w:cs="Arial"/>
        </w:rPr>
        <w:t xml:space="preserve">The Supplier shall charge the Customer a pence per Day rate for each installation of a Meter pursuant to the AMR Services.   </w:t>
      </w:r>
    </w:p>
    <w:p w14:paraId="00000047" w14:textId="77777777" w:rsidR="00522D58" w:rsidRDefault="00FA7D40" w:rsidP="007B1235">
      <w:pPr>
        <w:keepNext/>
        <w:numPr>
          <w:ilvl w:val="0"/>
          <w:numId w:val="23"/>
        </w:numPr>
        <w:spacing w:before="230" w:after="230" w:line="360" w:lineRule="auto"/>
        <w:rPr>
          <w:rFonts w:ascii="Arial" w:eastAsia="Arial" w:hAnsi="Arial" w:cs="Arial"/>
        </w:rPr>
      </w:pPr>
      <w:bookmarkStart w:id="55" w:name="_206ipza" w:colFirst="0" w:colLast="0"/>
      <w:bookmarkEnd w:id="55"/>
      <w:r>
        <w:rPr>
          <w:rFonts w:ascii="Arial" w:eastAsia="Arial" w:hAnsi="Arial" w:cs="Arial"/>
          <w:b/>
        </w:rPr>
        <w:t>CONSUMPTION REDUCTION SERVICES</w:t>
      </w:r>
    </w:p>
    <w:p w14:paraId="00000048" w14:textId="105AF6FC" w:rsidR="00522D58" w:rsidRDefault="000320C8" w:rsidP="000F2D0F">
      <w:pPr>
        <w:spacing w:after="230" w:line="360" w:lineRule="auto"/>
        <w:rPr>
          <w:rFonts w:ascii="Arial" w:eastAsia="Arial" w:hAnsi="Arial" w:cs="Arial"/>
        </w:rPr>
      </w:pPr>
      <w:bookmarkStart w:id="56" w:name="_4k668n3" w:colFirst="0" w:colLast="0"/>
      <w:bookmarkEnd w:id="56"/>
      <w:r>
        <w:rPr>
          <w:rFonts w:ascii="Arial" w:eastAsia="Arial" w:hAnsi="Arial" w:cs="Arial"/>
        </w:rPr>
        <w:t xml:space="preserve">4.1 </w:t>
      </w:r>
      <w:r w:rsidR="00FA7D40">
        <w:rPr>
          <w:rFonts w:ascii="Arial" w:eastAsia="Arial" w:hAnsi="Arial" w:cs="Arial"/>
        </w:rPr>
        <w:t>The Consumption Reduction Services shall include:</w:t>
      </w:r>
    </w:p>
    <w:p w14:paraId="00000049" w14:textId="05B6BA98" w:rsidR="00522D58" w:rsidRDefault="000320C8" w:rsidP="000F2D0F">
      <w:pPr>
        <w:tabs>
          <w:tab w:val="left" w:pos="1418"/>
        </w:tabs>
        <w:spacing w:after="230" w:line="360" w:lineRule="auto"/>
        <w:ind w:left="720"/>
      </w:pPr>
      <w:bookmarkStart w:id="57" w:name="_2zbgiuw" w:colFirst="0" w:colLast="0"/>
      <w:bookmarkEnd w:id="57"/>
      <w:proofErr w:type="gramStart"/>
      <w:r>
        <w:rPr>
          <w:rFonts w:ascii="Arial" w:eastAsia="Arial" w:hAnsi="Arial" w:cs="Arial"/>
        </w:rPr>
        <w:t>4..1.1</w:t>
      </w:r>
      <w:proofErr w:type="gramEnd"/>
      <w:r w:rsidR="00FA7D40">
        <w:rPr>
          <w:rFonts w:ascii="Arial" w:eastAsia="Arial" w:hAnsi="Arial" w:cs="Arial"/>
        </w:rPr>
        <w:t xml:space="preserve">  building controls advice;</w:t>
      </w:r>
    </w:p>
    <w:p w14:paraId="0000004A" w14:textId="4E210700" w:rsidR="00522D58" w:rsidRDefault="000320C8" w:rsidP="000F2D0F">
      <w:pPr>
        <w:tabs>
          <w:tab w:val="left" w:pos="1418"/>
        </w:tabs>
        <w:spacing w:after="230" w:line="360" w:lineRule="auto"/>
        <w:ind w:left="720"/>
      </w:pPr>
      <w:bookmarkStart w:id="58" w:name="_1egqt2p" w:colFirst="0" w:colLast="0"/>
      <w:bookmarkEnd w:id="58"/>
      <w:r>
        <w:rPr>
          <w:rFonts w:ascii="Arial" w:eastAsia="Arial" w:hAnsi="Arial" w:cs="Arial"/>
        </w:rPr>
        <w:t>4.1.2</w:t>
      </w:r>
      <w:r w:rsidR="00FA7D40">
        <w:rPr>
          <w:rFonts w:ascii="Arial" w:eastAsia="Arial" w:hAnsi="Arial" w:cs="Arial"/>
        </w:rPr>
        <w:t xml:space="preserve"> Streamlined Energy Carbon Reporting (“</w:t>
      </w:r>
      <w:r w:rsidR="00FA7D40">
        <w:rPr>
          <w:rFonts w:ascii="Arial" w:eastAsia="Arial" w:hAnsi="Arial" w:cs="Arial"/>
          <w:b/>
        </w:rPr>
        <w:t>SECR</w:t>
      </w:r>
      <w:r w:rsidR="00FA7D40">
        <w:rPr>
          <w:rFonts w:ascii="Arial" w:eastAsia="Arial" w:hAnsi="Arial" w:cs="Arial"/>
        </w:rPr>
        <w:t>”) advice;</w:t>
      </w:r>
    </w:p>
    <w:p w14:paraId="0000004B" w14:textId="6416642A" w:rsidR="00522D58" w:rsidRDefault="00FA7D40" w:rsidP="000F2D0F">
      <w:pPr>
        <w:tabs>
          <w:tab w:val="left" w:pos="1418"/>
        </w:tabs>
        <w:spacing w:after="230" w:line="360" w:lineRule="auto"/>
        <w:ind w:left="720"/>
      </w:pPr>
      <w:bookmarkStart w:id="59" w:name="_3ygebqi" w:colFirst="0" w:colLast="0"/>
      <w:bookmarkEnd w:id="59"/>
      <w:proofErr w:type="gramStart"/>
      <w:r>
        <w:rPr>
          <w:rFonts w:ascii="Arial" w:eastAsia="Arial" w:hAnsi="Arial" w:cs="Arial"/>
        </w:rPr>
        <w:lastRenderedPageBreak/>
        <w:t>4.</w:t>
      </w:r>
      <w:r w:rsidR="000320C8">
        <w:rPr>
          <w:rFonts w:ascii="Arial" w:eastAsia="Arial" w:hAnsi="Arial" w:cs="Arial"/>
        </w:rPr>
        <w:t>1.</w:t>
      </w:r>
      <w:r>
        <w:rPr>
          <w:rFonts w:ascii="Arial" w:eastAsia="Arial" w:hAnsi="Arial" w:cs="Arial"/>
        </w:rPr>
        <w:t>3  SECR</w:t>
      </w:r>
      <w:proofErr w:type="gramEnd"/>
      <w:r>
        <w:rPr>
          <w:rFonts w:ascii="Arial" w:eastAsia="Arial" w:hAnsi="Arial" w:cs="Arial"/>
        </w:rPr>
        <w:t xml:space="preserve"> training and awareness;</w:t>
      </w:r>
    </w:p>
    <w:p w14:paraId="0000004C" w14:textId="4A0D7EF1" w:rsidR="00522D58" w:rsidRDefault="00FA7D40" w:rsidP="000F2D0F">
      <w:pPr>
        <w:tabs>
          <w:tab w:val="left" w:pos="1418"/>
        </w:tabs>
        <w:spacing w:after="230" w:line="360" w:lineRule="auto"/>
        <w:ind w:left="720"/>
      </w:pPr>
      <w:bookmarkStart w:id="60" w:name="_2dlolyb" w:colFirst="0" w:colLast="0"/>
      <w:bookmarkEnd w:id="60"/>
      <w:proofErr w:type="gramStart"/>
      <w:r>
        <w:rPr>
          <w:rFonts w:ascii="Arial" w:eastAsia="Arial" w:hAnsi="Arial" w:cs="Arial"/>
        </w:rPr>
        <w:t>4.</w:t>
      </w:r>
      <w:r w:rsidR="000320C8">
        <w:rPr>
          <w:rFonts w:ascii="Arial" w:eastAsia="Arial" w:hAnsi="Arial" w:cs="Arial"/>
        </w:rPr>
        <w:t>1.</w:t>
      </w:r>
      <w:r>
        <w:rPr>
          <w:rFonts w:ascii="Arial" w:eastAsia="Arial" w:hAnsi="Arial" w:cs="Arial"/>
        </w:rPr>
        <w:t>4  SECR</w:t>
      </w:r>
      <w:proofErr w:type="gramEnd"/>
      <w:r>
        <w:rPr>
          <w:rFonts w:ascii="Arial" w:eastAsia="Arial" w:hAnsi="Arial" w:cs="Arial"/>
        </w:rPr>
        <w:t xml:space="preserve"> management;</w:t>
      </w:r>
    </w:p>
    <w:p w14:paraId="0000004D" w14:textId="02CBBBAC" w:rsidR="00522D58" w:rsidRDefault="00FA7D40" w:rsidP="000F2D0F">
      <w:pPr>
        <w:tabs>
          <w:tab w:val="left" w:pos="1418"/>
        </w:tabs>
        <w:spacing w:after="230" w:line="360" w:lineRule="auto"/>
        <w:ind w:left="720"/>
      </w:pPr>
      <w:bookmarkStart w:id="61" w:name="_sqyw64" w:colFirst="0" w:colLast="0"/>
      <w:bookmarkEnd w:id="61"/>
      <w:proofErr w:type="gramStart"/>
      <w:r>
        <w:rPr>
          <w:rFonts w:ascii="Arial" w:eastAsia="Arial" w:hAnsi="Arial" w:cs="Arial"/>
        </w:rPr>
        <w:t>4.</w:t>
      </w:r>
      <w:r w:rsidR="000320C8">
        <w:rPr>
          <w:rFonts w:ascii="Arial" w:eastAsia="Arial" w:hAnsi="Arial" w:cs="Arial"/>
        </w:rPr>
        <w:t>1.</w:t>
      </w:r>
      <w:r>
        <w:rPr>
          <w:rFonts w:ascii="Arial" w:eastAsia="Arial" w:hAnsi="Arial" w:cs="Arial"/>
        </w:rPr>
        <w:t>5  SECR</w:t>
      </w:r>
      <w:proofErr w:type="gramEnd"/>
      <w:r>
        <w:rPr>
          <w:rFonts w:ascii="Arial" w:eastAsia="Arial" w:hAnsi="Arial" w:cs="Arial"/>
        </w:rPr>
        <w:t xml:space="preserve"> reporting;</w:t>
      </w:r>
    </w:p>
    <w:p w14:paraId="0000004E" w14:textId="5CEB59F9" w:rsidR="00522D58" w:rsidRDefault="00FA7D40" w:rsidP="000F2D0F">
      <w:pPr>
        <w:tabs>
          <w:tab w:val="left" w:pos="1418"/>
        </w:tabs>
        <w:spacing w:after="230" w:line="360" w:lineRule="auto"/>
        <w:ind w:left="720"/>
      </w:pPr>
      <w:bookmarkStart w:id="62" w:name="_3cqmetx" w:colFirst="0" w:colLast="0"/>
      <w:bookmarkEnd w:id="62"/>
      <w:proofErr w:type="gramStart"/>
      <w:r>
        <w:rPr>
          <w:rFonts w:ascii="Arial" w:eastAsia="Arial" w:hAnsi="Arial" w:cs="Arial"/>
        </w:rPr>
        <w:t>4.</w:t>
      </w:r>
      <w:r w:rsidR="000320C8">
        <w:rPr>
          <w:rFonts w:ascii="Arial" w:eastAsia="Arial" w:hAnsi="Arial" w:cs="Arial"/>
        </w:rPr>
        <w:t>1.</w:t>
      </w:r>
      <w:r>
        <w:rPr>
          <w:rFonts w:ascii="Arial" w:eastAsia="Arial" w:hAnsi="Arial" w:cs="Arial"/>
        </w:rPr>
        <w:t>6  energy</w:t>
      </w:r>
      <w:proofErr w:type="gramEnd"/>
      <w:r>
        <w:rPr>
          <w:rFonts w:ascii="Arial" w:eastAsia="Arial" w:hAnsi="Arial" w:cs="Arial"/>
        </w:rPr>
        <w:t xml:space="preserve">/carbon </w:t>
      </w:r>
      <w:proofErr w:type="spellStart"/>
      <w:r>
        <w:rPr>
          <w:rFonts w:ascii="Arial" w:eastAsia="Arial" w:hAnsi="Arial" w:cs="Arial"/>
        </w:rPr>
        <w:t>footprinting</w:t>
      </w:r>
      <w:proofErr w:type="spellEnd"/>
      <w:r>
        <w:rPr>
          <w:rFonts w:ascii="Arial" w:eastAsia="Arial" w:hAnsi="Arial" w:cs="Arial"/>
        </w:rPr>
        <w:t>;</w:t>
      </w:r>
    </w:p>
    <w:p w14:paraId="0000004F" w14:textId="4BE790E8" w:rsidR="00522D58" w:rsidRDefault="00FA7D40" w:rsidP="000F2D0F">
      <w:pPr>
        <w:tabs>
          <w:tab w:val="left" w:pos="1418"/>
        </w:tabs>
        <w:spacing w:after="230" w:line="360" w:lineRule="auto"/>
        <w:ind w:left="720"/>
      </w:pPr>
      <w:bookmarkStart w:id="63" w:name="_1rvwp1q" w:colFirst="0" w:colLast="0"/>
      <w:bookmarkEnd w:id="63"/>
      <w:proofErr w:type="gramStart"/>
      <w:r>
        <w:rPr>
          <w:rFonts w:ascii="Arial" w:eastAsia="Arial" w:hAnsi="Arial" w:cs="Arial"/>
        </w:rPr>
        <w:t>4.</w:t>
      </w:r>
      <w:r w:rsidR="000320C8">
        <w:rPr>
          <w:rFonts w:ascii="Arial" w:eastAsia="Arial" w:hAnsi="Arial" w:cs="Arial"/>
        </w:rPr>
        <w:t>1.</w:t>
      </w:r>
      <w:r>
        <w:rPr>
          <w:rFonts w:ascii="Arial" w:eastAsia="Arial" w:hAnsi="Arial" w:cs="Arial"/>
        </w:rPr>
        <w:t>7  emissions</w:t>
      </w:r>
      <w:proofErr w:type="gramEnd"/>
      <w:r>
        <w:rPr>
          <w:rFonts w:ascii="Arial" w:eastAsia="Arial" w:hAnsi="Arial" w:cs="Arial"/>
        </w:rPr>
        <w:t xml:space="preserve"> forecasting and scenario planning; </w:t>
      </w:r>
    </w:p>
    <w:p w14:paraId="00000050" w14:textId="0DAEF0E5" w:rsidR="00522D58" w:rsidRDefault="00FA7D40" w:rsidP="000F2D0F">
      <w:pPr>
        <w:tabs>
          <w:tab w:val="left" w:pos="1418"/>
        </w:tabs>
        <w:spacing w:after="230" w:line="360" w:lineRule="auto"/>
        <w:ind w:left="720"/>
      </w:pPr>
      <w:bookmarkStart w:id="64" w:name="_4bvk7pj" w:colFirst="0" w:colLast="0"/>
      <w:bookmarkEnd w:id="64"/>
      <w:proofErr w:type="gramStart"/>
      <w:r>
        <w:rPr>
          <w:rFonts w:ascii="Arial" w:eastAsia="Arial" w:hAnsi="Arial" w:cs="Arial"/>
        </w:rPr>
        <w:t>4.</w:t>
      </w:r>
      <w:r w:rsidR="000320C8">
        <w:rPr>
          <w:rFonts w:ascii="Arial" w:eastAsia="Arial" w:hAnsi="Arial" w:cs="Arial"/>
        </w:rPr>
        <w:t>1.</w:t>
      </w:r>
      <w:r>
        <w:rPr>
          <w:rFonts w:ascii="Arial" w:eastAsia="Arial" w:hAnsi="Arial" w:cs="Arial"/>
        </w:rPr>
        <w:t>8  portfolio</w:t>
      </w:r>
      <w:proofErr w:type="gramEnd"/>
      <w:r>
        <w:rPr>
          <w:rFonts w:ascii="Arial" w:eastAsia="Arial" w:hAnsi="Arial" w:cs="Arial"/>
        </w:rPr>
        <w:t xml:space="preserve"> benchmarking / usage analysis;</w:t>
      </w:r>
    </w:p>
    <w:p w14:paraId="00000051" w14:textId="0B5C4827" w:rsidR="00522D58" w:rsidRDefault="00FA7D40" w:rsidP="000F2D0F">
      <w:pPr>
        <w:tabs>
          <w:tab w:val="left" w:pos="1418"/>
        </w:tabs>
        <w:spacing w:after="230" w:line="360" w:lineRule="auto"/>
        <w:ind w:left="720"/>
      </w:pPr>
      <w:bookmarkStart w:id="65" w:name="_2r0uhxc" w:colFirst="0" w:colLast="0"/>
      <w:bookmarkEnd w:id="65"/>
      <w:proofErr w:type="gramStart"/>
      <w:r>
        <w:rPr>
          <w:rFonts w:ascii="Arial" w:eastAsia="Arial" w:hAnsi="Arial" w:cs="Arial"/>
        </w:rPr>
        <w:t>4.</w:t>
      </w:r>
      <w:r w:rsidR="000320C8">
        <w:rPr>
          <w:rFonts w:ascii="Arial" w:eastAsia="Arial" w:hAnsi="Arial" w:cs="Arial"/>
        </w:rPr>
        <w:t>1.</w:t>
      </w:r>
      <w:r>
        <w:rPr>
          <w:rFonts w:ascii="Arial" w:eastAsia="Arial" w:hAnsi="Arial" w:cs="Arial"/>
        </w:rPr>
        <w:t>9  tariff</w:t>
      </w:r>
      <w:proofErr w:type="gramEnd"/>
      <w:r>
        <w:rPr>
          <w:rFonts w:ascii="Arial" w:eastAsia="Arial" w:hAnsi="Arial" w:cs="Arial"/>
        </w:rPr>
        <w:t xml:space="preserve"> analysis;</w:t>
      </w:r>
    </w:p>
    <w:p w14:paraId="00000052" w14:textId="5E924FBC" w:rsidR="00522D58" w:rsidRDefault="00FA7D40" w:rsidP="000F2D0F">
      <w:pPr>
        <w:tabs>
          <w:tab w:val="left" w:pos="1418"/>
        </w:tabs>
        <w:spacing w:after="230" w:line="360" w:lineRule="auto"/>
        <w:ind w:left="720"/>
      </w:pPr>
      <w:bookmarkStart w:id="66" w:name="_1664s55" w:colFirst="0" w:colLast="0"/>
      <w:bookmarkEnd w:id="66"/>
      <w:proofErr w:type="gramStart"/>
      <w:r>
        <w:rPr>
          <w:rFonts w:ascii="Arial" w:eastAsia="Arial" w:hAnsi="Arial" w:cs="Arial"/>
        </w:rPr>
        <w:t>4.</w:t>
      </w:r>
      <w:r w:rsidR="000320C8">
        <w:rPr>
          <w:rFonts w:ascii="Arial" w:eastAsia="Arial" w:hAnsi="Arial" w:cs="Arial"/>
        </w:rPr>
        <w:t>1.</w:t>
      </w:r>
      <w:r>
        <w:rPr>
          <w:rFonts w:ascii="Arial" w:eastAsia="Arial" w:hAnsi="Arial" w:cs="Arial"/>
        </w:rPr>
        <w:t>10  load</w:t>
      </w:r>
      <w:proofErr w:type="gramEnd"/>
      <w:r>
        <w:rPr>
          <w:rFonts w:ascii="Arial" w:eastAsia="Arial" w:hAnsi="Arial" w:cs="Arial"/>
        </w:rPr>
        <w:t xml:space="preserve"> management;</w:t>
      </w:r>
    </w:p>
    <w:p w14:paraId="00000053" w14:textId="2E09B730" w:rsidR="00522D58" w:rsidRDefault="00FA7D40" w:rsidP="000F2D0F">
      <w:pPr>
        <w:tabs>
          <w:tab w:val="left" w:pos="1418"/>
        </w:tabs>
        <w:spacing w:after="230" w:line="360" w:lineRule="auto"/>
        <w:ind w:left="720"/>
      </w:pPr>
      <w:bookmarkStart w:id="67" w:name="_3q5sasy" w:colFirst="0" w:colLast="0"/>
      <w:bookmarkEnd w:id="67"/>
      <w:proofErr w:type="gramStart"/>
      <w:r>
        <w:rPr>
          <w:rFonts w:ascii="Arial" w:eastAsia="Arial" w:hAnsi="Arial" w:cs="Arial"/>
        </w:rPr>
        <w:t>4.</w:t>
      </w:r>
      <w:r w:rsidR="000320C8">
        <w:rPr>
          <w:rFonts w:ascii="Arial" w:eastAsia="Arial" w:hAnsi="Arial" w:cs="Arial"/>
        </w:rPr>
        <w:t>1.</w:t>
      </w:r>
      <w:r>
        <w:rPr>
          <w:rFonts w:ascii="Arial" w:eastAsia="Arial" w:hAnsi="Arial" w:cs="Arial"/>
        </w:rPr>
        <w:t>11  peak</w:t>
      </w:r>
      <w:proofErr w:type="gramEnd"/>
      <w:r>
        <w:rPr>
          <w:rFonts w:ascii="Arial" w:eastAsia="Arial" w:hAnsi="Arial" w:cs="Arial"/>
        </w:rPr>
        <w:t xml:space="preserve"> shaving/baseload management;</w:t>
      </w:r>
    </w:p>
    <w:p w14:paraId="00000054" w14:textId="45C588C0" w:rsidR="00522D58" w:rsidRDefault="00FA7D40" w:rsidP="000F2D0F">
      <w:pPr>
        <w:tabs>
          <w:tab w:val="left" w:pos="1418"/>
        </w:tabs>
        <w:spacing w:after="230" w:line="360" w:lineRule="auto"/>
        <w:ind w:left="720"/>
      </w:pPr>
      <w:bookmarkStart w:id="68" w:name="_25b2l0r" w:colFirst="0" w:colLast="0"/>
      <w:bookmarkEnd w:id="68"/>
      <w:proofErr w:type="gramStart"/>
      <w:r>
        <w:rPr>
          <w:rFonts w:ascii="Arial" w:eastAsia="Arial" w:hAnsi="Arial" w:cs="Arial"/>
        </w:rPr>
        <w:t>4.</w:t>
      </w:r>
      <w:r w:rsidR="000320C8">
        <w:rPr>
          <w:rFonts w:ascii="Arial" w:eastAsia="Arial" w:hAnsi="Arial" w:cs="Arial"/>
        </w:rPr>
        <w:t>1.</w:t>
      </w:r>
      <w:r>
        <w:rPr>
          <w:rFonts w:ascii="Arial" w:eastAsia="Arial" w:hAnsi="Arial" w:cs="Arial"/>
        </w:rPr>
        <w:t>12  Triad</w:t>
      </w:r>
      <w:proofErr w:type="gramEnd"/>
      <w:r>
        <w:rPr>
          <w:rFonts w:ascii="Arial" w:eastAsia="Arial" w:hAnsi="Arial" w:cs="Arial"/>
        </w:rPr>
        <w:t xml:space="preserve"> warning and avoidance;</w:t>
      </w:r>
    </w:p>
    <w:p w14:paraId="00000055" w14:textId="461BFF32" w:rsidR="00522D58" w:rsidRDefault="00FA7D40" w:rsidP="000F2D0F">
      <w:pPr>
        <w:tabs>
          <w:tab w:val="left" w:pos="1418"/>
        </w:tabs>
        <w:spacing w:after="230" w:line="360" w:lineRule="auto"/>
        <w:ind w:left="720"/>
      </w:pPr>
      <w:bookmarkStart w:id="69" w:name="_kgcv8k" w:colFirst="0" w:colLast="0"/>
      <w:bookmarkEnd w:id="69"/>
      <w:proofErr w:type="gramStart"/>
      <w:r>
        <w:rPr>
          <w:rFonts w:ascii="Arial" w:eastAsia="Arial" w:hAnsi="Arial" w:cs="Arial"/>
        </w:rPr>
        <w:t>4.</w:t>
      </w:r>
      <w:r w:rsidR="000320C8">
        <w:rPr>
          <w:rFonts w:ascii="Arial" w:eastAsia="Arial" w:hAnsi="Arial" w:cs="Arial"/>
        </w:rPr>
        <w:t>1.</w:t>
      </w:r>
      <w:r>
        <w:rPr>
          <w:rFonts w:ascii="Arial" w:eastAsia="Arial" w:hAnsi="Arial" w:cs="Arial"/>
        </w:rPr>
        <w:t>13  automated</w:t>
      </w:r>
      <w:proofErr w:type="gramEnd"/>
      <w:r>
        <w:rPr>
          <w:rFonts w:ascii="Arial" w:eastAsia="Arial" w:hAnsi="Arial" w:cs="Arial"/>
        </w:rPr>
        <w:t xml:space="preserve"> monitoring and targeting;</w:t>
      </w:r>
    </w:p>
    <w:p w14:paraId="00000056" w14:textId="3B1A0C03" w:rsidR="00522D58" w:rsidRDefault="00FA7D40" w:rsidP="000F2D0F">
      <w:pPr>
        <w:tabs>
          <w:tab w:val="left" w:pos="1418"/>
        </w:tabs>
        <w:spacing w:after="230" w:line="360" w:lineRule="auto"/>
        <w:ind w:left="720"/>
      </w:pPr>
      <w:bookmarkStart w:id="70" w:name="_34g0dwd" w:colFirst="0" w:colLast="0"/>
      <w:bookmarkEnd w:id="70"/>
      <w:proofErr w:type="gramStart"/>
      <w:r>
        <w:rPr>
          <w:rFonts w:ascii="Arial" w:eastAsia="Arial" w:hAnsi="Arial" w:cs="Arial"/>
        </w:rPr>
        <w:t>4.</w:t>
      </w:r>
      <w:r w:rsidR="000320C8">
        <w:rPr>
          <w:rFonts w:ascii="Arial" w:eastAsia="Arial" w:hAnsi="Arial" w:cs="Arial"/>
        </w:rPr>
        <w:t>1.</w:t>
      </w:r>
      <w:r>
        <w:rPr>
          <w:rFonts w:ascii="Arial" w:eastAsia="Arial" w:hAnsi="Arial" w:cs="Arial"/>
        </w:rPr>
        <w:t>14  power</w:t>
      </w:r>
      <w:proofErr w:type="gramEnd"/>
      <w:r>
        <w:rPr>
          <w:rFonts w:ascii="Arial" w:eastAsia="Arial" w:hAnsi="Arial" w:cs="Arial"/>
        </w:rPr>
        <w:t xml:space="preserve"> factor correction;</w:t>
      </w:r>
    </w:p>
    <w:p w14:paraId="00000057" w14:textId="714BA9AD" w:rsidR="00522D58" w:rsidRDefault="00FA7D40" w:rsidP="000F2D0F">
      <w:pPr>
        <w:tabs>
          <w:tab w:val="left" w:pos="1418"/>
        </w:tabs>
        <w:spacing w:after="230" w:line="360" w:lineRule="auto"/>
        <w:ind w:left="720"/>
      </w:pPr>
      <w:bookmarkStart w:id="71" w:name="_1jlao46" w:colFirst="0" w:colLast="0"/>
      <w:bookmarkEnd w:id="71"/>
      <w:proofErr w:type="gramStart"/>
      <w:r>
        <w:rPr>
          <w:rFonts w:ascii="Arial" w:eastAsia="Arial" w:hAnsi="Arial" w:cs="Arial"/>
        </w:rPr>
        <w:t>4.</w:t>
      </w:r>
      <w:r w:rsidR="000320C8">
        <w:rPr>
          <w:rFonts w:ascii="Arial" w:eastAsia="Arial" w:hAnsi="Arial" w:cs="Arial"/>
        </w:rPr>
        <w:t>1.</w:t>
      </w:r>
      <w:r>
        <w:rPr>
          <w:rFonts w:ascii="Arial" w:eastAsia="Arial" w:hAnsi="Arial" w:cs="Arial"/>
        </w:rPr>
        <w:t>15  maximum</w:t>
      </w:r>
      <w:proofErr w:type="gramEnd"/>
      <w:r>
        <w:rPr>
          <w:rFonts w:ascii="Arial" w:eastAsia="Arial" w:hAnsi="Arial" w:cs="Arial"/>
        </w:rPr>
        <w:t xml:space="preserve"> demand (MD) / supply capacity;</w:t>
      </w:r>
    </w:p>
    <w:p w14:paraId="00000058" w14:textId="7EB942D6" w:rsidR="00522D58" w:rsidRDefault="00FA7D40" w:rsidP="000F2D0F">
      <w:pPr>
        <w:tabs>
          <w:tab w:val="left" w:pos="1418"/>
        </w:tabs>
        <w:spacing w:after="230" w:line="360" w:lineRule="auto"/>
        <w:ind w:left="720"/>
      </w:pPr>
      <w:bookmarkStart w:id="72" w:name="_43ky6rz" w:colFirst="0" w:colLast="0"/>
      <w:bookmarkEnd w:id="72"/>
      <w:proofErr w:type="gramStart"/>
      <w:r>
        <w:rPr>
          <w:rFonts w:ascii="Arial" w:eastAsia="Arial" w:hAnsi="Arial" w:cs="Arial"/>
        </w:rPr>
        <w:t>4.</w:t>
      </w:r>
      <w:r w:rsidR="000320C8">
        <w:rPr>
          <w:rFonts w:ascii="Arial" w:eastAsia="Arial" w:hAnsi="Arial" w:cs="Arial"/>
        </w:rPr>
        <w:t>1.</w:t>
      </w:r>
      <w:r>
        <w:rPr>
          <w:rFonts w:ascii="Arial" w:eastAsia="Arial" w:hAnsi="Arial" w:cs="Arial"/>
        </w:rPr>
        <w:t>16  Estimated</w:t>
      </w:r>
      <w:proofErr w:type="gramEnd"/>
      <w:r>
        <w:rPr>
          <w:rFonts w:ascii="Arial" w:eastAsia="Arial" w:hAnsi="Arial" w:cs="Arial"/>
        </w:rPr>
        <w:t xml:space="preserve"> Annual Consumption (EAC) management; and </w:t>
      </w:r>
    </w:p>
    <w:p w14:paraId="00000059" w14:textId="244608A6" w:rsidR="00522D58" w:rsidRDefault="00FA7D40" w:rsidP="000F2D0F">
      <w:pPr>
        <w:tabs>
          <w:tab w:val="left" w:pos="1418"/>
        </w:tabs>
        <w:spacing w:after="230" w:line="360" w:lineRule="auto"/>
        <w:ind w:left="720"/>
      </w:pPr>
      <w:bookmarkStart w:id="73" w:name="_2iq8gzs" w:colFirst="0" w:colLast="0"/>
      <w:bookmarkEnd w:id="73"/>
      <w:proofErr w:type="gramStart"/>
      <w:r>
        <w:rPr>
          <w:rFonts w:ascii="Arial" w:eastAsia="Arial" w:hAnsi="Arial" w:cs="Arial"/>
        </w:rPr>
        <w:t>4.</w:t>
      </w:r>
      <w:r w:rsidR="000320C8">
        <w:rPr>
          <w:rFonts w:ascii="Arial" w:eastAsia="Arial" w:hAnsi="Arial" w:cs="Arial"/>
        </w:rPr>
        <w:t>1.</w:t>
      </w:r>
      <w:r>
        <w:rPr>
          <w:rFonts w:ascii="Arial" w:eastAsia="Arial" w:hAnsi="Arial" w:cs="Arial"/>
        </w:rPr>
        <w:t>17  services</w:t>
      </w:r>
      <w:proofErr w:type="gramEnd"/>
      <w:r>
        <w:rPr>
          <w:rFonts w:ascii="Arial" w:eastAsia="Arial" w:hAnsi="Arial" w:cs="Arial"/>
        </w:rPr>
        <w:t xml:space="preserve"> related to demand-side management of energy consumption.</w:t>
      </w:r>
    </w:p>
    <w:p w14:paraId="0000005A" w14:textId="77777777" w:rsidR="00522D58" w:rsidRDefault="00FA7D40">
      <w:pPr>
        <w:tabs>
          <w:tab w:val="left" w:pos="1418"/>
        </w:tabs>
        <w:spacing w:after="230" w:line="360" w:lineRule="auto"/>
        <w:rPr>
          <w:rFonts w:ascii="Arial" w:eastAsia="Arial" w:hAnsi="Arial" w:cs="Arial"/>
        </w:rPr>
      </w:pPr>
      <w:r>
        <w:rPr>
          <w:rFonts w:ascii="Arial" w:eastAsia="Arial" w:hAnsi="Arial" w:cs="Arial"/>
        </w:rPr>
        <w:t xml:space="preserve">5.   </w:t>
      </w:r>
      <w:r>
        <w:rPr>
          <w:rFonts w:ascii="Arial" w:eastAsia="Arial" w:hAnsi="Arial" w:cs="Arial"/>
          <w:b/>
        </w:rPr>
        <w:t>EUROPEAN UNION EMISSION TRADING SCHEME</w:t>
      </w:r>
    </w:p>
    <w:p w14:paraId="0000005B" w14:textId="77777777" w:rsidR="00522D58" w:rsidRDefault="00FA7D40">
      <w:pPr>
        <w:tabs>
          <w:tab w:val="left" w:pos="1418"/>
        </w:tabs>
        <w:spacing w:after="230" w:line="360" w:lineRule="auto"/>
        <w:ind w:left="1417" w:hanging="1700"/>
        <w:rPr>
          <w:rFonts w:ascii="Arial" w:eastAsia="Arial" w:hAnsi="Arial" w:cs="Arial"/>
        </w:rPr>
      </w:pPr>
      <w:r>
        <w:rPr>
          <w:rFonts w:ascii="Arial" w:eastAsia="Arial" w:hAnsi="Arial" w:cs="Arial"/>
        </w:rPr>
        <w:t xml:space="preserve">           5.1 The Supplier shall ensure that the provision of EU Emissions Trading Scheme (or its equivalent) includes:</w:t>
      </w:r>
    </w:p>
    <w:p w14:paraId="0000005C" w14:textId="77777777" w:rsidR="00522D58" w:rsidRDefault="00FA7D40">
      <w:pPr>
        <w:tabs>
          <w:tab w:val="left" w:pos="1418"/>
        </w:tabs>
        <w:spacing w:after="230" w:line="360" w:lineRule="auto"/>
        <w:rPr>
          <w:rFonts w:ascii="Arial" w:eastAsia="Arial" w:hAnsi="Arial" w:cs="Arial"/>
        </w:rPr>
      </w:pPr>
      <w:r>
        <w:rPr>
          <w:rFonts w:ascii="Arial" w:eastAsia="Arial" w:hAnsi="Arial" w:cs="Arial"/>
        </w:rPr>
        <w:t xml:space="preserve">                     (a)    EU allowances to cover every tonne of verified emissions. </w:t>
      </w:r>
    </w:p>
    <w:p w14:paraId="0000005D" w14:textId="049007A1" w:rsidR="00522D58" w:rsidRDefault="00FA7D40" w:rsidP="00F62F8C">
      <w:pPr>
        <w:tabs>
          <w:tab w:val="left" w:pos="1418"/>
        </w:tabs>
        <w:spacing w:after="230" w:line="360" w:lineRule="auto"/>
        <w:ind w:left="1701" w:hanging="1701"/>
        <w:rPr>
          <w:rFonts w:ascii="Arial" w:eastAsia="Arial" w:hAnsi="Arial" w:cs="Arial"/>
        </w:rPr>
      </w:pPr>
      <w:r>
        <w:rPr>
          <w:rFonts w:ascii="Arial" w:eastAsia="Arial" w:hAnsi="Arial" w:cs="Arial"/>
        </w:rPr>
        <w:t xml:space="preserve">                     (b)    The ability to buy any additional allowances that the Customer may           </w:t>
      </w:r>
      <w:r w:rsidR="00F62F8C">
        <w:rPr>
          <w:rFonts w:ascii="Arial" w:eastAsia="Arial" w:hAnsi="Arial" w:cs="Arial"/>
        </w:rPr>
        <w:t xml:space="preserve">  </w:t>
      </w:r>
      <w:r>
        <w:rPr>
          <w:rFonts w:ascii="Arial" w:eastAsia="Arial" w:hAnsi="Arial" w:cs="Arial"/>
        </w:rPr>
        <w:t xml:space="preserve">require to purchase and also sell any surplus allowances. </w:t>
      </w:r>
    </w:p>
    <w:p w14:paraId="0000005E" w14:textId="77777777" w:rsidR="00522D58" w:rsidRDefault="00FA7D40">
      <w:pPr>
        <w:keepNext/>
        <w:spacing w:before="230" w:after="230" w:line="360" w:lineRule="auto"/>
        <w:rPr>
          <w:rFonts w:ascii="Arial" w:eastAsia="Arial" w:hAnsi="Arial" w:cs="Arial"/>
          <w:b/>
        </w:rPr>
      </w:pPr>
      <w:bookmarkStart w:id="74" w:name="_xvir7l" w:colFirst="0" w:colLast="0"/>
      <w:bookmarkEnd w:id="74"/>
      <w:r>
        <w:rPr>
          <w:rFonts w:ascii="Arial" w:eastAsia="Arial" w:hAnsi="Arial" w:cs="Arial"/>
          <w:b/>
        </w:rPr>
        <w:lastRenderedPageBreak/>
        <w:t xml:space="preserve">6.  </w:t>
      </w:r>
      <w:r>
        <w:rPr>
          <w:rFonts w:ascii="Arial" w:eastAsia="Arial" w:hAnsi="Arial" w:cs="Arial"/>
          <w:b/>
        </w:rPr>
        <w:tab/>
        <w:t>CALCULATION OF CHARGES</w:t>
      </w:r>
    </w:p>
    <w:p w14:paraId="0000005F" w14:textId="587EBCB1" w:rsidR="00522D58" w:rsidRDefault="00C2577B" w:rsidP="00C2577B">
      <w:pPr>
        <w:spacing w:after="230" w:line="360" w:lineRule="auto"/>
        <w:ind w:left="1440" w:hanging="720"/>
        <w:mirrorIndents/>
        <w:rPr>
          <w:rFonts w:ascii="Arial" w:eastAsia="Arial" w:hAnsi="Arial" w:cs="Arial"/>
        </w:rPr>
      </w:pPr>
      <w:bookmarkStart w:id="75" w:name="_3hv69ve" w:colFirst="0" w:colLast="0"/>
      <w:bookmarkEnd w:id="75"/>
      <w:r>
        <w:rPr>
          <w:rFonts w:ascii="Arial" w:eastAsia="Arial" w:hAnsi="Arial" w:cs="Arial"/>
        </w:rPr>
        <w:t xml:space="preserve"> 6.1</w:t>
      </w:r>
      <w:r>
        <w:rPr>
          <w:rFonts w:ascii="Arial" w:eastAsia="Arial" w:hAnsi="Arial" w:cs="Arial"/>
        </w:rPr>
        <w:tab/>
        <w:t>T</w:t>
      </w:r>
      <w:r w:rsidR="00FA7D40">
        <w:rPr>
          <w:rFonts w:ascii="Arial" w:eastAsia="Arial" w:hAnsi="Arial" w:cs="Arial"/>
        </w:rPr>
        <w:t>he Charges payable to the Supplier by the Customers under the Customer Contracts in respect of the Ancillary Services shall be calculated on the basis set out in this Paragraph 6.</w:t>
      </w:r>
    </w:p>
    <w:p w14:paraId="00000060" w14:textId="77777777" w:rsidR="00522D58" w:rsidRDefault="00FA7D40" w:rsidP="00C2577B">
      <w:pPr>
        <w:spacing w:after="230" w:line="360" w:lineRule="auto"/>
        <w:ind w:left="1440" w:hanging="720"/>
        <w:mirrorIndents/>
        <w:rPr>
          <w:rFonts w:ascii="Arial" w:eastAsia="Arial" w:hAnsi="Arial" w:cs="Arial"/>
        </w:rPr>
      </w:pPr>
      <w:bookmarkStart w:id="76" w:name="_1x0gk37" w:colFirst="0" w:colLast="0"/>
      <w:bookmarkEnd w:id="76"/>
      <w:r>
        <w:rPr>
          <w:rFonts w:ascii="Arial" w:eastAsia="Arial" w:hAnsi="Arial" w:cs="Arial"/>
        </w:rPr>
        <w:t>6.2</w:t>
      </w:r>
      <w:r>
        <w:rPr>
          <w:rFonts w:ascii="Arial" w:eastAsia="Arial" w:hAnsi="Arial" w:cs="Arial"/>
        </w:rPr>
        <w:tab/>
        <w:t xml:space="preserve">The rates set out in this Paragraph 6 are stated exclusive of VAT. In accordance with Clauses 6.3, </w:t>
      </w:r>
      <w:proofErr w:type="gramStart"/>
      <w:r>
        <w:rPr>
          <w:rFonts w:ascii="Arial" w:eastAsia="Arial" w:hAnsi="Arial" w:cs="Arial"/>
        </w:rPr>
        <w:t>The</w:t>
      </w:r>
      <w:proofErr w:type="gramEnd"/>
      <w:r>
        <w:rPr>
          <w:rFonts w:ascii="Arial" w:eastAsia="Arial" w:hAnsi="Arial" w:cs="Arial"/>
        </w:rPr>
        <w:t xml:space="preserve"> rates set out in this Paragraph 6 are inclusive of the Ancillary Services Commission.</w:t>
      </w:r>
    </w:p>
    <w:p w14:paraId="00000061" w14:textId="77777777" w:rsidR="00522D58" w:rsidRDefault="00FA7D40" w:rsidP="00C2577B">
      <w:pPr>
        <w:spacing w:after="230" w:line="360" w:lineRule="auto"/>
        <w:rPr>
          <w:rFonts w:ascii="Arial" w:eastAsia="Arial" w:hAnsi="Arial" w:cs="Arial"/>
        </w:rPr>
      </w:pPr>
      <w:bookmarkStart w:id="77" w:name="_4h042r0" w:colFirst="0" w:colLast="0"/>
      <w:bookmarkEnd w:id="77"/>
      <w:r>
        <w:rPr>
          <w:rFonts w:ascii="Arial" w:eastAsia="Arial" w:hAnsi="Arial" w:cs="Arial"/>
        </w:rPr>
        <w:t>6.3</w:t>
      </w:r>
      <w:r>
        <w:rPr>
          <w:rFonts w:ascii="Arial" w:eastAsia="Arial" w:hAnsi="Arial" w:cs="Arial"/>
        </w:rPr>
        <w:tab/>
        <w:t xml:space="preserve">The following rates shall apply:  </w:t>
      </w:r>
    </w:p>
    <w:p w14:paraId="00000062" w14:textId="77777777" w:rsidR="00522D58" w:rsidRDefault="00FA7D40">
      <w:pPr>
        <w:spacing w:after="230" w:line="360" w:lineRule="auto"/>
        <w:ind w:left="709"/>
        <w:jc w:val="both"/>
        <w:rPr>
          <w:rFonts w:ascii="Arial" w:eastAsia="Arial" w:hAnsi="Arial" w:cs="Arial"/>
        </w:rPr>
      </w:pPr>
      <w:r>
        <w:rPr>
          <w:rFonts w:ascii="Arial" w:eastAsia="Arial" w:hAnsi="Arial" w:cs="Arial"/>
          <w:highlight w:val="yellow"/>
        </w:rPr>
        <w:t>[</w:t>
      </w:r>
      <w:proofErr w:type="gramStart"/>
      <w:r>
        <w:rPr>
          <w:rFonts w:ascii="Arial" w:eastAsia="Arial" w:hAnsi="Arial" w:cs="Arial"/>
          <w:highlight w:val="yellow"/>
        </w:rPr>
        <w:t>insert</w:t>
      </w:r>
      <w:proofErr w:type="gramEnd"/>
      <w:r>
        <w:rPr>
          <w:rFonts w:ascii="Arial" w:eastAsia="Arial" w:hAnsi="Arial" w:cs="Arial"/>
          <w:highlight w:val="yellow"/>
        </w:rPr>
        <w:t xml:space="preserve"> relevant tables and pricing from winning supplier response]</w:t>
      </w:r>
    </w:p>
    <w:p w14:paraId="00000063" w14:textId="38DC9265" w:rsidR="00522D58" w:rsidRDefault="00FA7D40">
      <w:pPr>
        <w:spacing w:after="240" w:line="360" w:lineRule="auto"/>
        <w:ind w:left="720"/>
        <w:jc w:val="both"/>
        <w:rPr>
          <w:rFonts w:ascii="Arial" w:eastAsia="Arial" w:hAnsi="Arial" w:cs="Arial"/>
          <w:b/>
        </w:rPr>
      </w:pPr>
      <w:r>
        <w:rPr>
          <w:rFonts w:ascii="Arial" w:eastAsia="Arial" w:hAnsi="Arial" w:cs="Arial"/>
          <w:b/>
        </w:rPr>
        <w:t>ANCILLARY COSTS – Consultancy Day Rates</w:t>
      </w:r>
    </w:p>
    <w:p w14:paraId="00000064" w14:textId="77777777" w:rsidR="00522D58" w:rsidRDefault="00522D58">
      <w:pPr>
        <w:spacing w:before="60" w:after="60" w:line="276" w:lineRule="auto"/>
        <w:jc w:val="both"/>
        <w:rPr>
          <w:rFonts w:ascii="Arial" w:eastAsia="Arial" w:hAnsi="Arial" w:cs="Arial"/>
          <w:b/>
        </w:rPr>
      </w:pPr>
    </w:p>
    <w:p w14:paraId="00000065" w14:textId="77777777" w:rsidR="00522D58" w:rsidRDefault="00FA7D40">
      <w:pPr>
        <w:spacing w:before="60" w:after="60" w:line="240" w:lineRule="auto"/>
        <w:ind w:firstLine="720"/>
        <w:jc w:val="both"/>
        <w:rPr>
          <w:rFonts w:ascii="Arial" w:eastAsia="Arial" w:hAnsi="Arial" w:cs="Arial"/>
          <w:b/>
        </w:rPr>
      </w:pPr>
      <w:r>
        <w:rPr>
          <w:rFonts w:ascii="Arial" w:eastAsia="Arial" w:hAnsi="Arial" w:cs="Arial"/>
          <w:b/>
        </w:rPr>
        <w:t>ANCILLARY COSTS – Site works and Installation</w:t>
      </w:r>
    </w:p>
    <w:p w14:paraId="00000066" w14:textId="77777777" w:rsidR="00522D58" w:rsidRDefault="00522D58">
      <w:pPr>
        <w:spacing w:before="60" w:after="60" w:line="240" w:lineRule="auto"/>
        <w:jc w:val="both"/>
        <w:rPr>
          <w:rFonts w:ascii="Arial" w:eastAsia="Arial" w:hAnsi="Arial" w:cs="Arial"/>
          <w:b/>
        </w:rPr>
      </w:pPr>
    </w:p>
    <w:p w14:paraId="00000067" w14:textId="77777777" w:rsidR="00522D58" w:rsidRDefault="00522D58">
      <w:pPr>
        <w:spacing w:before="60" w:after="60" w:line="240" w:lineRule="auto"/>
        <w:jc w:val="both"/>
        <w:rPr>
          <w:rFonts w:ascii="Arial" w:eastAsia="Arial" w:hAnsi="Arial" w:cs="Arial"/>
        </w:rPr>
      </w:pPr>
    </w:p>
    <w:p w14:paraId="00000068" w14:textId="77777777" w:rsidR="00522D58" w:rsidRDefault="00FA7D40">
      <w:pPr>
        <w:spacing w:after="240" w:line="360" w:lineRule="auto"/>
        <w:ind w:left="1571" w:hanging="851"/>
        <w:jc w:val="both"/>
        <w:rPr>
          <w:rFonts w:ascii="Arial" w:eastAsia="Arial" w:hAnsi="Arial" w:cs="Arial"/>
          <w:b/>
        </w:rPr>
      </w:pPr>
      <w:r>
        <w:rPr>
          <w:rFonts w:ascii="Arial" w:eastAsia="Arial" w:hAnsi="Arial" w:cs="Arial"/>
          <w:b/>
        </w:rPr>
        <w:t>ANCILLARY COSTS – AMR Services</w:t>
      </w:r>
    </w:p>
    <w:p w14:paraId="0000006B" w14:textId="77777777" w:rsidR="00522D58" w:rsidRDefault="00522D58">
      <w:pPr>
        <w:spacing w:after="230" w:line="360" w:lineRule="auto"/>
        <w:ind w:left="709"/>
        <w:rPr>
          <w:rFonts w:ascii="Arial" w:eastAsia="Arial" w:hAnsi="Arial" w:cs="Arial"/>
        </w:rPr>
      </w:pPr>
    </w:p>
    <w:p w14:paraId="0000006C" w14:textId="53533D3A" w:rsidR="00522D58" w:rsidRDefault="00FA7D40">
      <w:pPr>
        <w:spacing w:after="0" w:line="240" w:lineRule="auto"/>
        <w:rPr>
          <w:rFonts w:ascii="Arial" w:eastAsia="Arial" w:hAnsi="Arial" w:cs="Arial"/>
          <w:b/>
        </w:rPr>
      </w:pPr>
      <w:r>
        <w:rPr>
          <w:rFonts w:ascii="Arial" w:eastAsia="Arial" w:hAnsi="Arial" w:cs="Arial"/>
          <w:b/>
        </w:rPr>
        <w:t xml:space="preserve">7 </w:t>
      </w:r>
      <w:r w:rsidR="00F62F8C">
        <w:rPr>
          <w:rFonts w:ascii="Arial" w:eastAsia="Arial" w:hAnsi="Arial" w:cs="Arial"/>
          <w:b/>
        </w:rPr>
        <w:t xml:space="preserve">        </w:t>
      </w:r>
      <w:r>
        <w:rPr>
          <w:rFonts w:ascii="Arial" w:eastAsia="Arial" w:hAnsi="Arial" w:cs="Arial"/>
          <w:b/>
        </w:rPr>
        <w:t>ORDERING PROCEDURE</w:t>
      </w:r>
    </w:p>
    <w:p w14:paraId="0000006D" w14:textId="77777777" w:rsidR="00522D58" w:rsidRDefault="00522D58">
      <w:pPr>
        <w:spacing w:after="0" w:line="240" w:lineRule="auto"/>
        <w:rPr>
          <w:rFonts w:ascii="Arial" w:eastAsia="Arial" w:hAnsi="Arial" w:cs="Arial"/>
          <w:b/>
        </w:rPr>
      </w:pPr>
    </w:p>
    <w:p w14:paraId="0000006E" w14:textId="66E12D39" w:rsidR="00522D58" w:rsidRDefault="00FA7D40" w:rsidP="00C81977">
      <w:pPr>
        <w:spacing w:after="230" w:line="360" w:lineRule="auto"/>
        <w:ind w:left="426" w:hanging="426"/>
        <w:rPr>
          <w:rFonts w:ascii="Arial" w:eastAsia="Arial" w:hAnsi="Arial" w:cs="Arial"/>
        </w:rPr>
      </w:pPr>
      <w:bookmarkStart w:id="78" w:name="_2w5ecyt" w:colFirst="0" w:colLast="0"/>
      <w:bookmarkEnd w:id="78"/>
      <w:r>
        <w:rPr>
          <w:rFonts w:ascii="Arial" w:eastAsia="Arial" w:hAnsi="Arial" w:cs="Arial"/>
        </w:rPr>
        <w:t>7.1</w:t>
      </w:r>
      <w:r w:rsidR="00244896">
        <w:rPr>
          <w:rFonts w:ascii="Arial" w:eastAsia="Arial" w:hAnsi="Arial" w:cs="Arial"/>
        </w:rPr>
        <w:t xml:space="preserve"> </w:t>
      </w:r>
      <w:r>
        <w:rPr>
          <w:rFonts w:ascii="Arial" w:eastAsia="Arial" w:hAnsi="Arial" w:cs="Arial"/>
        </w:rPr>
        <w:t xml:space="preserve">  Each Prospective Customer shall be entitled, at any time during the Term, to place </w:t>
      </w:r>
      <w:proofErr w:type="gramStart"/>
      <w:r>
        <w:rPr>
          <w:rFonts w:ascii="Arial" w:eastAsia="Arial" w:hAnsi="Arial" w:cs="Arial"/>
        </w:rPr>
        <w:t xml:space="preserve">an </w:t>
      </w:r>
      <w:r w:rsidR="00C81977">
        <w:rPr>
          <w:rFonts w:ascii="Arial" w:eastAsia="Arial" w:hAnsi="Arial" w:cs="Arial"/>
        </w:rPr>
        <w:t xml:space="preserve"> </w:t>
      </w:r>
      <w:r>
        <w:rPr>
          <w:rFonts w:ascii="Arial" w:eastAsia="Arial" w:hAnsi="Arial" w:cs="Arial"/>
        </w:rPr>
        <w:t>Order</w:t>
      </w:r>
      <w:proofErr w:type="gramEnd"/>
      <w:r>
        <w:rPr>
          <w:rFonts w:ascii="Arial" w:eastAsia="Arial" w:hAnsi="Arial" w:cs="Arial"/>
        </w:rPr>
        <w:t xml:space="preserve"> for Ancillary Services from the Supplier in accordance with this Ordering </w:t>
      </w:r>
      <w:r w:rsidR="00C81977">
        <w:rPr>
          <w:rFonts w:ascii="Arial" w:eastAsia="Arial" w:hAnsi="Arial" w:cs="Arial"/>
        </w:rPr>
        <w:t xml:space="preserve"> </w:t>
      </w:r>
      <w:r>
        <w:rPr>
          <w:rFonts w:ascii="Arial" w:eastAsia="Arial" w:hAnsi="Arial" w:cs="Arial"/>
        </w:rPr>
        <w:t>Procedure.</w:t>
      </w:r>
    </w:p>
    <w:p w14:paraId="0000006F" w14:textId="55BC55D8" w:rsidR="00522D58" w:rsidRDefault="00FA7D40" w:rsidP="00C81977">
      <w:pPr>
        <w:spacing w:after="230" w:line="360" w:lineRule="auto"/>
        <w:ind w:left="567" w:hanging="567"/>
        <w:rPr>
          <w:rFonts w:ascii="Arial" w:eastAsia="Arial" w:hAnsi="Arial" w:cs="Arial"/>
        </w:rPr>
      </w:pPr>
      <w:bookmarkStart w:id="79" w:name="_1baon6m" w:colFirst="0" w:colLast="0"/>
      <w:bookmarkEnd w:id="79"/>
      <w:r>
        <w:rPr>
          <w:rFonts w:ascii="Arial" w:eastAsia="Arial" w:hAnsi="Arial" w:cs="Arial"/>
        </w:rPr>
        <w:t>7.2</w:t>
      </w:r>
      <w:r w:rsidR="00244896">
        <w:rPr>
          <w:rFonts w:ascii="Arial" w:eastAsia="Arial" w:hAnsi="Arial" w:cs="Arial"/>
        </w:rPr>
        <w:t xml:space="preserve"> </w:t>
      </w:r>
      <w:r>
        <w:rPr>
          <w:rFonts w:ascii="Arial" w:eastAsia="Arial" w:hAnsi="Arial" w:cs="Arial"/>
        </w:rPr>
        <w:t xml:space="preserve">  The Supplier shall provide quotations relating to the provision of Ancillary Services to the Prospective Customer (with a copy to the Authority) within six (6) weeks of receipt of an Order from a Prospective Customer in accordance with the Ordering Procedure. </w:t>
      </w:r>
    </w:p>
    <w:p w14:paraId="00000070" w14:textId="35362EF7" w:rsidR="00522D58" w:rsidRDefault="00FA7D40" w:rsidP="00C81977">
      <w:pPr>
        <w:spacing w:after="230" w:line="360" w:lineRule="auto"/>
        <w:ind w:left="567" w:hanging="567"/>
        <w:rPr>
          <w:rFonts w:ascii="Arial" w:eastAsia="Arial" w:hAnsi="Arial" w:cs="Arial"/>
        </w:rPr>
      </w:pPr>
      <w:bookmarkStart w:id="80" w:name="_3vac5uf" w:colFirst="0" w:colLast="0"/>
      <w:bookmarkEnd w:id="80"/>
      <w:r>
        <w:rPr>
          <w:rFonts w:ascii="Arial" w:eastAsia="Arial" w:hAnsi="Arial" w:cs="Arial"/>
        </w:rPr>
        <w:t xml:space="preserve">7.3 </w:t>
      </w:r>
      <w:r w:rsidR="00244896">
        <w:rPr>
          <w:rFonts w:ascii="Arial" w:eastAsia="Arial" w:hAnsi="Arial" w:cs="Arial"/>
        </w:rPr>
        <w:t xml:space="preserve"> </w:t>
      </w:r>
      <w:r>
        <w:rPr>
          <w:rFonts w:ascii="Arial" w:eastAsia="Arial" w:hAnsi="Arial" w:cs="Arial"/>
        </w:rPr>
        <w:t xml:space="preserve"> The Authority and the Supplier agree that a binding Customer Contract for the provision of Ancillary Services by the Supplier to a Customer shall be created once the Prospective Customer acknowledges receipt of an Order which, pursuant to Paragraph 7.7.3, has been signed by the Supplier.</w:t>
      </w:r>
    </w:p>
    <w:p w14:paraId="00000071" w14:textId="7AB477FE" w:rsidR="00522D58" w:rsidRDefault="00FA7D40" w:rsidP="00C81977">
      <w:pPr>
        <w:spacing w:after="230" w:line="360" w:lineRule="auto"/>
        <w:ind w:left="567" w:hanging="567"/>
        <w:rPr>
          <w:rFonts w:ascii="Arial" w:eastAsia="Arial" w:hAnsi="Arial" w:cs="Arial"/>
        </w:rPr>
      </w:pPr>
      <w:bookmarkStart w:id="81" w:name="_2afmg28" w:colFirst="0" w:colLast="0"/>
      <w:bookmarkEnd w:id="81"/>
      <w:r>
        <w:rPr>
          <w:rFonts w:ascii="Arial" w:eastAsia="Arial" w:hAnsi="Arial" w:cs="Arial"/>
        </w:rPr>
        <w:t xml:space="preserve">7.4 </w:t>
      </w:r>
      <w:r w:rsidR="00244896">
        <w:rPr>
          <w:rFonts w:ascii="Arial" w:eastAsia="Arial" w:hAnsi="Arial" w:cs="Arial"/>
        </w:rPr>
        <w:t xml:space="preserve"> </w:t>
      </w:r>
      <w:r>
        <w:rPr>
          <w:rFonts w:ascii="Arial" w:eastAsia="Arial" w:hAnsi="Arial" w:cs="Arial"/>
        </w:rPr>
        <w:t xml:space="preserve"> Each Order shall contain the information required to be completed in accordance with, and shall be in the form specified in, the Model Ancillary Services Contract. </w:t>
      </w:r>
    </w:p>
    <w:p w14:paraId="00000072" w14:textId="5EACB740" w:rsidR="00522D58" w:rsidRDefault="00FA7D40" w:rsidP="00C81977">
      <w:pPr>
        <w:spacing w:after="230" w:line="360" w:lineRule="auto"/>
        <w:ind w:left="567" w:hanging="567"/>
        <w:rPr>
          <w:rFonts w:ascii="Arial" w:eastAsia="Arial" w:hAnsi="Arial" w:cs="Arial"/>
        </w:rPr>
      </w:pPr>
      <w:bookmarkStart w:id="82" w:name="_pkwqa1" w:colFirst="0" w:colLast="0"/>
      <w:bookmarkEnd w:id="82"/>
      <w:r>
        <w:rPr>
          <w:rFonts w:ascii="Arial" w:eastAsia="Arial" w:hAnsi="Arial" w:cs="Arial"/>
        </w:rPr>
        <w:lastRenderedPageBreak/>
        <w:t xml:space="preserve">7.5 </w:t>
      </w:r>
      <w:r w:rsidR="00244896">
        <w:rPr>
          <w:rFonts w:ascii="Arial" w:eastAsia="Arial" w:hAnsi="Arial" w:cs="Arial"/>
        </w:rPr>
        <w:t xml:space="preserve"> </w:t>
      </w:r>
      <w:r>
        <w:rPr>
          <w:rFonts w:ascii="Arial" w:eastAsia="Arial" w:hAnsi="Arial" w:cs="Arial"/>
        </w:rPr>
        <w:t xml:space="preserve"> </w:t>
      </w:r>
      <w:r w:rsidR="00C81977">
        <w:rPr>
          <w:rFonts w:ascii="Arial" w:eastAsia="Arial" w:hAnsi="Arial" w:cs="Arial"/>
        </w:rPr>
        <w:t xml:space="preserve"> </w:t>
      </w:r>
      <w:r>
        <w:rPr>
          <w:rFonts w:ascii="Arial" w:eastAsia="Arial" w:hAnsi="Arial" w:cs="Arial"/>
        </w:rPr>
        <w:t>If as part of the Ancillary Services a Customer requires any of the equipment to be the subject of a lease agreement the Supplier shall discuss this with the Customer and jointly select a lessor and shall agree the terms of that lease. If the Parties do not reach agreement on the lessor or the terms of the lease, the Customer may cancel its Order for the Ancillary Services.</w:t>
      </w:r>
    </w:p>
    <w:p w14:paraId="00000073" w14:textId="74BF0195" w:rsidR="00522D58" w:rsidRDefault="00FA7D40" w:rsidP="00C81977">
      <w:pPr>
        <w:spacing w:after="230" w:line="360" w:lineRule="auto"/>
        <w:ind w:left="567" w:hanging="567"/>
        <w:rPr>
          <w:rFonts w:ascii="Arial" w:eastAsia="Arial" w:hAnsi="Arial" w:cs="Arial"/>
        </w:rPr>
      </w:pPr>
      <w:bookmarkStart w:id="83" w:name="_39kk8xu" w:colFirst="0" w:colLast="0"/>
      <w:bookmarkEnd w:id="83"/>
      <w:r>
        <w:rPr>
          <w:rFonts w:ascii="Arial" w:eastAsia="Arial" w:hAnsi="Arial" w:cs="Arial"/>
        </w:rPr>
        <w:t xml:space="preserve">7.6 </w:t>
      </w:r>
      <w:r w:rsidR="00244896">
        <w:rPr>
          <w:rFonts w:ascii="Arial" w:eastAsia="Arial" w:hAnsi="Arial" w:cs="Arial"/>
        </w:rPr>
        <w:t xml:space="preserve">  </w:t>
      </w:r>
      <w:r w:rsidR="00C81977">
        <w:rPr>
          <w:rFonts w:ascii="Arial" w:eastAsia="Arial" w:hAnsi="Arial" w:cs="Arial"/>
        </w:rPr>
        <w:t xml:space="preserve"> </w:t>
      </w:r>
      <w:r>
        <w:rPr>
          <w:rFonts w:ascii="Arial" w:eastAsia="Arial" w:hAnsi="Arial" w:cs="Arial"/>
        </w:rPr>
        <w:t>No document or communication, including any document or communication which is similar in form to an Order and/or which purports to be an Order, which:</w:t>
      </w:r>
    </w:p>
    <w:p w14:paraId="00000074" w14:textId="5318F549" w:rsidR="00522D58" w:rsidRDefault="00FA7D40" w:rsidP="00C81977">
      <w:pPr>
        <w:tabs>
          <w:tab w:val="left" w:pos="1418"/>
        </w:tabs>
        <w:spacing w:after="230" w:line="360" w:lineRule="auto"/>
        <w:ind w:left="1627" w:hanging="720"/>
      </w:pPr>
      <w:bookmarkStart w:id="84" w:name="_1opuj5n" w:colFirst="0" w:colLast="0"/>
      <w:bookmarkEnd w:id="84"/>
      <w:proofErr w:type="gramStart"/>
      <w:r>
        <w:rPr>
          <w:rFonts w:ascii="Arial" w:eastAsia="Arial" w:hAnsi="Arial" w:cs="Arial"/>
        </w:rPr>
        <w:t xml:space="preserve">7.6.1 </w:t>
      </w:r>
      <w:r w:rsidR="000B1394">
        <w:rPr>
          <w:rFonts w:ascii="Arial" w:eastAsia="Arial" w:hAnsi="Arial" w:cs="Arial"/>
        </w:rPr>
        <w:t xml:space="preserve"> </w:t>
      </w:r>
      <w:r>
        <w:rPr>
          <w:rFonts w:ascii="Arial" w:eastAsia="Arial" w:hAnsi="Arial" w:cs="Arial"/>
        </w:rPr>
        <w:t>does</w:t>
      </w:r>
      <w:proofErr w:type="gramEnd"/>
      <w:r>
        <w:rPr>
          <w:rFonts w:ascii="Arial" w:eastAsia="Arial" w:hAnsi="Arial" w:cs="Arial"/>
        </w:rPr>
        <w:t xml:space="preserve"> not contain all of the information required of an Order in the Model Ancillary Services Contract; or</w:t>
      </w:r>
    </w:p>
    <w:p w14:paraId="00000076" w14:textId="4B353401" w:rsidR="00522D58" w:rsidRPr="00C81977" w:rsidRDefault="00FA7D40" w:rsidP="00C81977">
      <w:pPr>
        <w:tabs>
          <w:tab w:val="left" w:pos="1418"/>
        </w:tabs>
        <w:spacing w:after="230" w:line="360" w:lineRule="auto"/>
        <w:ind w:left="1627" w:hanging="720"/>
      </w:pPr>
      <w:bookmarkStart w:id="85" w:name="_48pi1tg" w:colFirst="0" w:colLast="0"/>
      <w:bookmarkEnd w:id="85"/>
      <w:proofErr w:type="gramStart"/>
      <w:r>
        <w:rPr>
          <w:rFonts w:ascii="Arial" w:eastAsia="Arial" w:hAnsi="Arial" w:cs="Arial"/>
        </w:rPr>
        <w:t>7.6.2</w:t>
      </w:r>
      <w:r w:rsidR="00244896">
        <w:rPr>
          <w:rFonts w:ascii="Arial" w:eastAsia="Arial" w:hAnsi="Arial" w:cs="Arial"/>
        </w:rPr>
        <w:t xml:space="preserve"> </w:t>
      </w:r>
      <w:r w:rsidR="000B1394">
        <w:rPr>
          <w:rFonts w:ascii="Arial" w:eastAsia="Arial" w:hAnsi="Arial" w:cs="Arial"/>
        </w:rPr>
        <w:t xml:space="preserve"> </w:t>
      </w:r>
      <w:r>
        <w:rPr>
          <w:rFonts w:ascii="Arial" w:eastAsia="Arial" w:hAnsi="Arial" w:cs="Arial"/>
        </w:rPr>
        <w:t>purports</w:t>
      </w:r>
      <w:proofErr w:type="gramEnd"/>
      <w:r>
        <w:rPr>
          <w:rFonts w:ascii="Arial" w:eastAsia="Arial" w:hAnsi="Arial" w:cs="Arial"/>
        </w:rPr>
        <w:t xml:space="preserve"> to exclude or vary any of the terms and conditions set out the Model </w:t>
      </w:r>
      <w:r w:rsidR="00C81977">
        <w:rPr>
          <w:rFonts w:ascii="Arial" w:eastAsia="Arial" w:hAnsi="Arial" w:cs="Arial"/>
        </w:rPr>
        <w:t xml:space="preserve"> </w:t>
      </w:r>
      <w:r>
        <w:rPr>
          <w:rFonts w:ascii="Arial" w:eastAsia="Arial" w:hAnsi="Arial" w:cs="Arial"/>
        </w:rPr>
        <w:t>Ancillary Services Contract, other than in accordance with this Framework Agreement;</w:t>
      </w:r>
      <w:bookmarkStart w:id="86" w:name="_2nusc19" w:colFirst="0" w:colLast="0"/>
      <w:bookmarkEnd w:id="86"/>
      <w:r w:rsidR="00C81977">
        <w:t xml:space="preserve"> </w:t>
      </w:r>
      <w:r>
        <w:rPr>
          <w:rFonts w:ascii="Arial" w:eastAsia="Arial" w:hAnsi="Arial" w:cs="Arial"/>
        </w:rPr>
        <w:t>shall constitute an Order.</w:t>
      </w:r>
    </w:p>
    <w:p w14:paraId="00000077" w14:textId="2DB0F0C8" w:rsidR="00522D58" w:rsidRDefault="00FA7D40" w:rsidP="00C81977">
      <w:pPr>
        <w:spacing w:after="230" w:line="360" w:lineRule="auto"/>
        <w:ind w:left="567" w:hanging="567"/>
        <w:rPr>
          <w:rFonts w:ascii="Arial" w:eastAsia="Arial" w:hAnsi="Arial" w:cs="Arial"/>
        </w:rPr>
      </w:pPr>
      <w:bookmarkStart w:id="87" w:name="_1302m92" w:colFirst="0" w:colLast="0"/>
      <w:bookmarkEnd w:id="87"/>
      <w:r>
        <w:rPr>
          <w:rFonts w:ascii="Arial" w:eastAsia="Arial" w:hAnsi="Arial" w:cs="Arial"/>
        </w:rPr>
        <w:t>7.7</w:t>
      </w:r>
      <w:r w:rsidR="00244896">
        <w:rPr>
          <w:rFonts w:ascii="Arial" w:eastAsia="Arial" w:hAnsi="Arial" w:cs="Arial"/>
        </w:rPr>
        <w:t xml:space="preserve"> </w:t>
      </w:r>
      <w:r>
        <w:rPr>
          <w:rFonts w:ascii="Arial" w:eastAsia="Arial" w:hAnsi="Arial" w:cs="Arial"/>
        </w:rPr>
        <w:t xml:space="preserve">  The Supplier shall within five (5) Work</w:t>
      </w:r>
      <w:r w:rsidR="00F62F8C">
        <w:rPr>
          <w:rFonts w:ascii="Arial" w:eastAsia="Arial" w:hAnsi="Arial" w:cs="Arial"/>
        </w:rPr>
        <w:t>ing Days of receipt of an Order</w:t>
      </w:r>
      <w:r w:rsidR="00C81977">
        <w:rPr>
          <w:rFonts w:ascii="Arial" w:eastAsia="Arial" w:hAnsi="Arial" w:cs="Arial"/>
        </w:rPr>
        <w:t xml:space="preserve"> </w:t>
      </w:r>
      <w:r>
        <w:rPr>
          <w:rFonts w:ascii="Arial" w:eastAsia="Arial" w:hAnsi="Arial" w:cs="Arial"/>
        </w:rPr>
        <w:t>acknowledge in writing (which, for the purposes of this Paragraph 7.7, shall include an email to an address nominated by the Customer) receipt of that Order to the Prospective Customer, and state in such acknowledgment that:</w:t>
      </w:r>
    </w:p>
    <w:p w14:paraId="00000078" w14:textId="2365CCC6" w:rsidR="00522D58" w:rsidRDefault="00FA7D40" w:rsidP="00C81977">
      <w:pPr>
        <w:tabs>
          <w:tab w:val="left" w:pos="1418"/>
        </w:tabs>
        <w:spacing w:after="230" w:line="360" w:lineRule="auto"/>
        <w:ind w:left="1627" w:hanging="720"/>
      </w:pPr>
      <w:bookmarkStart w:id="88" w:name="_3mzq4wv" w:colFirst="0" w:colLast="0"/>
      <w:bookmarkEnd w:id="88"/>
      <w:r w:rsidRPr="00C81977">
        <w:rPr>
          <w:rFonts w:ascii="Arial" w:eastAsia="Arial" w:hAnsi="Arial" w:cs="Arial"/>
        </w:rPr>
        <w:t>7.7.1</w:t>
      </w:r>
      <w:r w:rsidR="00C81977">
        <w:rPr>
          <w:rFonts w:ascii="Arial" w:eastAsia="Arial" w:hAnsi="Arial" w:cs="Arial"/>
        </w:rPr>
        <w:t xml:space="preserve">  </w:t>
      </w:r>
      <w:r w:rsidR="00244896" w:rsidRPr="00C81977">
        <w:rPr>
          <w:rFonts w:ascii="Arial" w:eastAsia="Arial" w:hAnsi="Arial" w:cs="Arial"/>
        </w:rPr>
        <w:t xml:space="preserve"> </w:t>
      </w:r>
      <w:proofErr w:type="gramStart"/>
      <w:r w:rsidRPr="00C81977">
        <w:rPr>
          <w:rFonts w:ascii="Arial" w:eastAsia="Arial" w:hAnsi="Arial" w:cs="Arial"/>
        </w:rPr>
        <w:t>it</w:t>
      </w:r>
      <w:proofErr w:type="gramEnd"/>
      <w:r w:rsidRPr="00C81977">
        <w:rPr>
          <w:rFonts w:ascii="Arial" w:eastAsia="Arial" w:hAnsi="Arial" w:cs="Arial"/>
        </w:rPr>
        <w:t xml:space="preserve"> is unable to fulfil the Order, providing the reasons for this in accordance with Paragraph 7.8; </w:t>
      </w:r>
    </w:p>
    <w:p w14:paraId="00000079" w14:textId="136D8B98" w:rsidR="00522D58" w:rsidRDefault="00FA7D40" w:rsidP="00C81977">
      <w:pPr>
        <w:tabs>
          <w:tab w:val="left" w:pos="1418"/>
        </w:tabs>
        <w:spacing w:after="230" w:line="360" w:lineRule="auto"/>
        <w:ind w:left="1627" w:hanging="720"/>
      </w:pPr>
      <w:bookmarkStart w:id="89" w:name="_2250f4o" w:colFirst="0" w:colLast="0"/>
      <w:bookmarkEnd w:id="89"/>
      <w:r w:rsidRPr="00C81977">
        <w:rPr>
          <w:rFonts w:ascii="Arial" w:eastAsia="Arial" w:hAnsi="Arial" w:cs="Arial"/>
        </w:rPr>
        <w:t>7.7.2</w:t>
      </w:r>
      <w:r w:rsidR="00244896" w:rsidRPr="00C81977">
        <w:rPr>
          <w:rFonts w:ascii="Arial" w:eastAsia="Arial" w:hAnsi="Arial" w:cs="Arial"/>
        </w:rPr>
        <w:t xml:space="preserve"> </w:t>
      </w:r>
      <w:r w:rsidR="00C81977">
        <w:rPr>
          <w:rFonts w:ascii="Arial" w:eastAsia="Arial" w:hAnsi="Arial" w:cs="Arial"/>
        </w:rPr>
        <w:t xml:space="preserve">  </w:t>
      </w:r>
      <w:proofErr w:type="gramStart"/>
      <w:r w:rsidRPr="00C81977">
        <w:rPr>
          <w:rFonts w:ascii="Arial" w:eastAsia="Arial" w:hAnsi="Arial" w:cs="Arial"/>
        </w:rPr>
        <w:t>it</w:t>
      </w:r>
      <w:proofErr w:type="gramEnd"/>
      <w:r w:rsidRPr="00C81977">
        <w:rPr>
          <w:rFonts w:ascii="Arial" w:eastAsia="Arial" w:hAnsi="Arial" w:cs="Arial"/>
        </w:rPr>
        <w:t xml:space="preserve"> wishes to make an alternative proposal to apply in respect of the Order (in which case the Supplier shall make such alternative proposal as soon as is reasonably practicable). Any such alternative proposals will be a matter to be dealt with between the Prospective Customer and the Supplier and will not be governed by the terms of this Framework Agreement; or</w:t>
      </w:r>
    </w:p>
    <w:p w14:paraId="0000007A" w14:textId="3187083B" w:rsidR="00522D58" w:rsidRDefault="00FA7D40" w:rsidP="00C81977">
      <w:pPr>
        <w:tabs>
          <w:tab w:val="left" w:pos="1418"/>
        </w:tabs>
        <w:spacing w:after="230" w:line="360" w:lineRule="auto"/>
        <w:ind w:left="1627" w:hanging="720"/>
      </w:pPr>
      <w:bookmarkStart w:id="90" w:name="_haapch" w:colFirst="0" w:colLast="0"/>
      <w:bookmarkEnd w:id="90"/>
      <w:r w:rsidRPr="00C81977">
        <w:rPr>
          <w:rFonts w:ascii="Arial" w:eastAsia="Arial" w:hAnsi="Arial" w:cs="Arial"/>
        </w:rPr>
        <w:t xml:space="preserve">7.7.3 </w:t>
      </w:r>
      <w:r w:rsidR="00244896" w:rsidRPr="00C81977">
        <w:rPr>
          <w:rFonts w:ascii="Arial" w:eastAsia="Arial" w:hAnsi="Arial" w:cs="Arial"/>
        </w:rPr>
        <w:t xml:space="preserve"> </w:t>
      </w:r>
      <w:r w:rsidRPr="00C81977">
        <w:rPr>
          <w:rFonts w:ascii="Arial" w:eastAsia="Arial" w:hAnsi="Arial" w:cs="Arial"/>
        </w:rPr>
        <w:t xml:space="preserve"> </w:t>
      </w:r>
      <w:proofErr w:type="gramStart"/>
      <w:r w:rsidRPr="00C81977">
        <w:rPr>
          <w:rFonts w:ascii="Arial" w:eastAsia="Arial" w:hAnsi="Arial" w:cs="Arial"/>
        </w:rPr>
        <w:t>it</w:t>
      </w:r>
      <w:proofErr w:type="gramEnd"/>
      <w:r w:rsidRPr="00C81977">
        <w:rPr>
          <w:rFonts w:ascii="Arial" w:eastAsia="Arial" w:hAnsi="Arial" w:cs="Arial"/>
        </w:rPr>
        <w:t xml:space="preserve"> accepts the Order (in which case the Supplier shall send the signed Order to the Customer as soon as reasonably practicable thereafter). </w:t>
      </w:r>
    </w:p>
    <w:p w14:paraId="0000007B" w14:textId="245380EC" w:rsidR="00522D58" w:rsidRDefault="00FA7D40" w:rsidP="00C81977">
      <w:pPr>
        <w:spacing w:after="230" w:line="360" w:lineRule="auto"/>
        <w:ind w:left="567" w:hanging="567"/>
        <w:rPr>
          <w:rFonts w:ascii="Arial" w:eastAsia="Arial" w:hAnsi="Arial" w:cs="Arial"/>
        </w:rPr>
      </w:pPr>
      <w:bookmarkStart w:id="91" w:name="_319y80a" w:colFirst="0" w:colLast="0"/>
      <w:bookmarkEnd w:id="91"/>
      <w:r>
        <w:rPr>
          <w:rFonts w:ascii="Arial" w:eastAsia="Arial" w:hAnsi="Arial" w:cs="Arial"/>
        </w:rPr>
        <w:t>7.8</w:t>
      </w:r>
      <w:r w:rsidR="00244896">
        <w:rPr>
          <w:rFonts w:ascii="Arial" w:eastAsia="Arial" w:hAnsi="Arial" w:cs="Arial"/>
        </w:rPr>
        <w:t xml:space="preserve"> </w:t>
      </w:r>
      <w:r>
        <w:rPr>
          <w:rFonts w:ascii="Arial" w:eastAsia="Arial" w:hAnsi="Arial" w:cs="Arial"/>
        </w:rPr>
        <w:t xml:space="preserve">  The Supplier can only refuse to fulfil an Order on reasonable grounds, including if the fulfilment of the Order is not technically possible, or the fulfilment of the Order would require the consent of a third party, and the third party refuses to give its consent.</w:t>
      </w:r>
    </w:p>
    <w:p w14:paraId="0000007C" w14:textId="58C62B83" w:rsidR="00522D58" w:rsidRDefault="00FA7D40" w:rsidP="00C81977">
      <w:pPr>
        <w:spacing w:after="230" w:line="360" w:lineRule="auto"/>
        <w:ind w:left="567" w:hanging="567"/>
        <w:rPr>
          <w:rFonts w:ascii="Arial" w:eastAsia="Arial" w:hAnsi="Arial" w:cs="Arial"/>
          <w:b/>
        </w:rPr>
        <w:sectPr w:rsidR="00522D58">
          <w:headerReference w:type="default" r:id="rId8"/>
          <w:pgSz w:w="11909" w:h="16834"/>
          <w:pgMar w:top="1440" w:right="1440" w:bottom="1800" w:left="1440" w:header="737" w:footer="720" w:gutter="0"/>
          <w:pgNumType w:start="1"/>
          <w:cols w:space="720"/>
        </w:sectPr>
      </w:pPr>
      <w:bookmarkStart w:id="92" w:name="_1gf8i83" w:colFirst="0" w:colLast="0"/>
      <w:bookmarkEnd w:id="92"/>
      <w:r>
        <w:rPr>
          <w:rFonts w:ascii="Arial" w:eastAsia="Arial" w:hAnsi="Arial" w:cs="Arial"/>
        </w:rPr>
        <w:t xml:space="preserve">7.9 </w:t>
      </w:r>
      <w:r w:rsidR="00244896">
        <w:rPr>
          <w:rFonts w:ascii="Arial" w:eastAsia="Arial" w:hAnsi="Arial" w:cs="Arial"/>
        </w:rPr>
        <w:t xml:space="preserve">  </w:t>
      </w:r>
      <w:r>
        <w:rPr>
          <w:rFonts w:ascii="Arial" w:eastAsia="Arial" w:hAnsi="Arial" w:cs="Arial"/>
        </w:rPr>
        <w:t>The Supplier shall not enter into an Ancillary Services Contract for a te</w:t>
      </w:r>
      <w:r w:rsidR="004D132B">
        <w:rPr>
          <w:rFonts w:ascii="Arial" w:eastAsia="Arial" w:hAnsi="Arial" w:cs="Arial"/>
        </w:rPr>
        <w:t>rm of more than four (4) years.</w:t>
      </w:r>
    </w:p>
    <w:p w14:paraId="6652CA6C" w14:textId="77777777" w:rsidR="0061000E" w:rsidRDefault="0061000E"/>
    <w:sectPr w:rsidR="0061000E">
      <w:type w:val="continuous"/>
      <w:pgSz w:w="11909" w:h="16834"/>
      <w:pgMar w:top="1440" w:right="1440" w:bottom="1800" w:left="1440" w:header="73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14288" w14:textId="77777777" w:rsidR="00891A0D" w:rsidRDefault="00891A0D">
      <w:pPr>
        <w:spacing w:after="0" w:line="240" w:lineRule="auto"/>
      </w:pPr>
      <w:r>
        <w:separator/>
      </w:r>
    </w:p>
  </w:endnote>
  <w:endnote w:type="continuationSeparator" w:id="0">
    <w:p w14:paraId="71ABDEC5" w14:textId="77777777" w:rsidR="00891A0D" w:rsidRDefault="00891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080FA" w14:textId="77777777" w:rsidR="00891A0D" w:rsidRDefault="00891A0D">
      <w:pPr>
        <w:spacing w:after="0" w:line="240" w:lineRule="auto"/>
      </w:pPr>
      <w:r>
        <w:separator/>
      </w:r>
    </w:p>
  </w:footnote>
  <w:footnote w:type="continuationSeparator" w:id="0">
    <w:p w14:paraId="69F2D515" w14:textId="77777777" w:rsidR="00891A0D" w:rsidRDefault="00891A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E" w14:textId="77777777" w:rsidR="00522D58" w:rsidRDefault="00FA7D40">
    <w:pPr>
      <w:pBdr>
        <w:top w:val="nil"/>
        <w:left w:val="nil"/>
        <w:bottom w:val="nil"/>
        <w:right w:val="nil"/>
        <w:between w:val="nil"/>
      </w:pBdr>
      <w:tabs>
        <w:tab w:val="center" w:pos="4513"/>
        <w:tab w:val="right" w:pos="9026"/>
      </w:tabs>
      <w:spacing w:after="0" w:line="240" w:lineRule="auto"/>
      <w:ind w:left="-141" w:right="-182"/>
      <w:rPr>
        <w:rFonts w:ascii="Arial" w:eastAsia="Arial" w:hAnsi="Arial" w:cs="Arial"/>
        <w:color w:val="000000"/>
      </w:rPr>
    </w:pPr>
    <w:r>
      <w:rPr>
        <w:rFonts w:ascii="Arial" w:eastAsia="Arial" w:hAnsi="Arial" w:cs="Arial"/>
        <w:color w:val="000000"/>
      </w:rPr>
      <w:t>FRAMEWORK AGREEMENT FOR THE SUPPLY OF ENERGY AND ANCILLARY SERVICES</w:t>
    </w:r>
  </w:p>
  <w:p w14:paraId="0000007F" w14:textId="77777777" w:rsidR="00522D58" w:rsidRDefault="00522D58">
    <w:pPr>
      <w:pBdr>
        <w:top w:val="nil"/>
        <w:left w:val="nil"/>
        <w:bottom w:val="nil"/>
        <w:right w:val="nil"/>
        <w:between w:val="nil"/>
      </w:pBdr>
      <w:tabs>
        <w:tab w:val="center" w:pos="4513"/>
        <w:tab w:val="right" w:pos="9026"/>
      </w:tabs>
      <w:spacing w:after="0" w:line="240" w:lineRule="auto"/>
      <w:ind w:left="-141" w:right="-182"/>
      <w:rPr>
        <w:rFonts w:ascii="Arial" w:eastAsia="Arial" w:hAnsi="Arial" w:cs="Arial"/>
      </w:rPr>
    </w:pPr>
  </w:p>
  <w:p w14:paraId="00000080" w14:textId="77777777" w:rsidR="00522D58" w:rsidRDefault="00FA7D40">
    <w:pPr>
      <w:pBdr>
        <w:top w:val="nil"/>
        <w:left w:val="nil"/>
        <w:bottom w:val="nil"/>
        <w:right w:val="nil"/>
        <w:between w:val="nil"/>
      </w:pBdr>
      <w:tabs>
        <w:tab w:val="center" w:pos="4513"/>
        <w:tab w:val="right" w:pos="9026"/>
      </w:tabs>
      <w:spacing w:after="0" w:line="240" w:lineRule="auto"/>
      <w:jc w:val="right"/>
      <w:rPr>
        <w:color w:val="000000"/>
      </w:rPr>
    </w:pPr>
    <w:r>
      <w:rPr>
        <w:rFonts w:ascii="Arial" w:eastAsia="Arial" w:hAnsi="Arial" w:cs="Arial"/>
        <w:color w:val="000000"/>
      </w:rPr>
      <w:t xml:space="preserve">                                                                                        Lot 1 Electricity - </w:t>
    </w:r>
    <w:proofErr w:type="gramStart"/>
    <w:r>
      <w:rPr>
        <w:rFonts w:ascii="Arial" w:eastAsia="Arial" w:hAnsi="Arial" w:cs="Arial"/>
        <w:color w:val="000000"/>
      </w:rPr>
      <w:t>Schedule  4</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67E05"/>
    <w:multiLevelType w:val="multilevel"/>
    <w:tmpl w:val="8B281C2C"/>
    <w:lvl w:ilvl="0">
      <w:start w:val="3"/>
      <w:numFmt w:val="decimal"/>
      <w:lvlText w:val="%1."/>
      <w:lvlJc w:val="right"/>
      <w:pPr>
        <w:ind w:left="709" w:hanging="709"/>
      </w:pPr>
      <w:rPr>
        <w:rFonts w:hint="default"/>
        <w:b w:val="0"/>
      </w:rPr>
    </w:lvl>
    <w:lvl w:ilvl="1">
      <w:start w:val="3"/>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1" w15:restartNumberingAfterBreak="0">
    <w:nsid w:val="12D40AF3"/>
    <w:multiLevelType w:val="multilevel"/>
    <w:tmpl w:val="3F562AB4"/>
    <w:lvl w:ilvl="0">
      <w:start w:val="1"/>
      <w:numFmt w:val="decimal"/>
      <w:lvlText w:val="%1."/>
      <w:lvlJc w:val="right"/>
      <w:pPr>
        <w:ind w:left="709" w:hanging="709"/>
      </w:pPr>
      <w:rPr>
        <w:rFonts w:hint="default"/>
        <w:b w:val="0"/>
      </w:rPr>
    </w:lvl>
    <w:lvl w:ilvl="1">
      <w:start w:val="3"/>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2" w15:restartNumberingAfterBreak="0">
    <w:nsid w:val="343B0954"/>
    <w:multiLevelType w:val="multilevel"/>
    <w:tmpl w:val="F92836D0"/>
    <w:lvl w:ilvl="0">
      <w:start w:val="2"/>
      <w:numFmt w:val="decimal"/>
      <w:lvlText w:val="%1."/>
      <w:lvlJc w:val="right"/>
      <w:pPr>
        <w:ind w:left="709" w:hanging="709"/>
      </w:pPr>
      <w:rPr>
        <w:rFonts w:hint="default"/>
        <w:b w:val="0"/>
      </w:rPr>
    </w:lvl>
    <w:lvl w:ilvl="1">
      <w:start w:val="2"/>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3" w15:restartNumberingAfterBreak="0">
    <w:nsid w:val="406C314B"/>
    <w:multiLevelType w:val="multilevel"/>
    <w:tmpl w:val="F92836D0"/>
    <w:lvl w:ilvl="0">
      <w:start w:val="2"/>
      <w:numFmt w:val="decimal"/>
      <w:lvlText w:val="%1."/>
      <w:lvlJc w:val="right"/>
      <w:pPr>
        <w:ind w:left="709" w:hanging="709"/>
      </w:pPr>
      <w:rPr>
        <w:rFonts w:hint="default"/>
        <w:b w:val="0"/>
      </w:rPr>
    </w:lvl>
    <w:lvl w:ilvl="1">
      <w:start w:val="2"/>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4" w15:restartNumberingAfterBreak="0">
    <w:nsid w:val="45B7476B"/>
    <w:multiLevelType w:val="multilevel"/>
    <w:tmpl w:val="E7845E10"/>
    <w:lvl w:ilvl="0">
      <w:start w:val="1"/>
      <w:numFmt w:val="decimal"/>
      <w:lvlText w:val="%1."/>
      <w:lvlJc w:val="left"/>
      <w:pPr>
        <w:ind w:left="720" w:hanging="720"/>
      </w:pPr>
      <w:rPr>
        <w:rFonts w:hint="default"/>
        <w:b w:val="0"/>
      </w:rPr>
    </w:lvl>
    <w:lvl w:ilvl="1">
      <w:start w:val="1"/>
      <w:numFmt w:val="decimal"/>
      <w:lvlText w:val="%1.%2."/>
      <w:lvlJc w:val="right"/>
      <w:pPr>
        <w:ind w:left="709" w:hanging="709"/>
      </w:pPr>
      <w:rPr>
        <w:rFonts w:hint="default"/>
        <w:i w:val="0"/>
        <w:strike w:val="0"/>
      </w:rPr>
    </w:lvl>
    <w:lvl w:ilvl="2">
      <w:start w:val="1"/>
      <w:numFmt w:val="decimal"/>
      <w:lvlText w:val="%1.%2.%3."/>
      <w:lvlJc w:val="right"/>
      <w:pPr>
        <w:ind w:left="709" w:hanging="709"/>
      </w:pPr>
      <w:rPr>
        <w:rFonts w:ascii="Arial" w:eastAsia="Arial" w:hAnsi="Arial" w:cs="Arial" w:hint="default"/>
        <w:b w:val="0"/>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5" w15:restartNumberingAfterBreak="0">
    <w:nsid w:val="67903C66"/>
    <w:multiLevelType w:val="multilevel"/>
    <w:tmpl w:val="F92836D0"/>
    <w:lvl w:ilvl="0">
      <w:start w:val="2"/>
      <w:numFmt w:val="decimal"/>
      <w:lvlText w:val="%1."/>
      <w:lvlJc w:val="right"/>
      <w:pPr>
        <w:ind w:left="709" w:hanging="709"/>
      </w:pPr>
      <w:rPr>
        <w:rFonts w:hint="default"/>
        <w:b w:val="0"/>
      </w:rPr>
    </w:lvl>
    <w:lvl w:ilvl="1">
      <w:start w:val="2"/>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6" w15:restartNumberingAfterBreak="0">
    <w:nsid w:val="781C0B6A"/>
    <w:multiLevelType w:val="multilevel"/>
    <w:tmpl w:val="B3F8C964"/>
    <w:lvl w:ilvl="0">
      <w:start w:val="1"/>
      <w:numFmt w:val="decimal"/>
      <w:lvlText w:val="%1."/>
      <w:lvlJc w:val="right"/>
      <w:pPr>
        <w:ind w:left="709" w:hanging="709"/>
      </w:pPr>
      <w:rPr>
        <w:rFonts w:hint="default"/>
        <w:b w:val="0"/>
      </w:rPr>
    </w:lvl>
    <w:lvl w:ilvl="1">
      <w:start w:val="3"/>
      <w:numFmt w:val="decimal"/>
      <w:lvlText w:val="%1.%2."/>
      <w:lvlJc w:val="left"/>
      <w:pPr>
        <w:ind w:left="720" w:hanging="720"/>
      </w:pPr>
      <w:rPr>
        <w:rFonts w:hint="default"/>
        <w:i w:val="0"/>
        <w:strike w:val="0"/>
        <w:color w:val="auto"/>
      </w:rPr>
    </w:lvl>
    <w:lvl w:ilvl="2">
      <w:start w:val="1"/>
      <w:numFmt w:val="decimal"/>
      <w:lvlText w:val="%1.%2.%3."/>
      <w:lvlJc w:val="left"/>
      <w:pPr>
        <w:ind w:left="1713"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num w:numId="1">
    <w:abstractNumId w:val="4"/>
  </w:num>
  <w:num w:numId="2">
    <w:abstractNumId w:val="1"/>
  </w:num>
  <w:num w:numId="3">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right"/>
        <w:pPr>
          <w:ind w:left="624" w:hanging="17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4">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right"/>
        <w:pPr>
          <w:ind w:left="680" w:hanging="226"/>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5">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left"/>
        <w:pPr>
          <w:ind w:left="720" w:hanging="153"/>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6">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7">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8">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9">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0">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1">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2">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3">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4">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5">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6">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7">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8">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9">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20">
    <w:abstractNumId w:val="1"/>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21">
    <w:abstractNumId w:val="6"/>
  </w:num>
  <w:num w:numId="22">
    <w:abstractNumId w:val="3"/>
  </w:num>
  <w:num w:numId="23">
    <w:abstractNumId w:val="0"/>
  </w:num>
  <w:num w:numId="24">
    <w:abstractNumId w:val="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58"/>
    <w:rsid w:val="000320C8"/>
    <w:rsid w:val="000B1394"/>
    <w:rsid w:val="000F2D0F"/>
    <w:rsid w:val="00244896"/>
    <w:rsid w:val="002A6439"/>
    <w:rsid w:val="00302058"/>
    <w:rsid w:val="0040498A"/>
    <w:rsid w:val="004D132B"/>
    <w:rsid w:val="00515EF0"/>
    <w:rsid w:val="00522D58"/>
    <w:rsid w:val="0055776F"/>
    <w:rsid w:val="0061000E"/>
    <w:rsid w:val="007B1235"/>
    <w:rsid w:val="00891A0D"/>
    <w:rsid w:val="00AD07EE"/>
    <w:rsid w:val="00B472E2"/>
    <w:rsid w:val="00B5520E"/>
    <w:rsid w:val="00C2577B"/>
    <w:rsid w:val="00C64DFF"/>
    <w:rsid w:val="00C81977"/>
    <w:rsid w:val="00CC00FE"/>
    <w:rsid w:val="00D327DF"/>
    <w:rsid w:val="00DD20F2"/>
    <w:rsid w:val="00E21B80"/>
    <w:rsid w:val="00E60821"/>
    <w:rsid w:val="00E744E4"/>
    <w:rsid w:val="00E84A40"/>
    <w:rsid w:val="00F62F8C"/>
    <w:rsid w:val="00FA7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51F383-CEEA-4965-90AE-28CBD9032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327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0E2B3-06E7-4E4A-B0C4-3F35BFF4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2</cp:revision>
  <dcterms:created xsi:type="dcterms:W3CDTF">2019-06-13T14:54:00Z</dcterms:created>
  <dcterms:modified xsi:type="dcterms:W3CDTF">2019-06-13T14:54:00Z</dcterms:modified>
</cp:coreProperties>
</file>